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909CE" w:rsidRDefault="009909CE" w:rsidP="009909C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9909CE" w:rsidRDefault="008B6946" w:rsidP="009909CE">
      <w:pPr>
        <w:jc w:val="center"/>
        <w:rPr>
          <w:rFonts w:ascii="Arial" w:hAnsi="Arial" w:cs="Arial"/>
          <w:b/>
          <w:sz w:val="32"/>
        </w:rPr>
      </w:pPr>
      <w:r>
        <w:rPr>
          <w:rFonts w:ascii="Arial" w:hAnsi="Arial" w:cs="Arial"/>
          <w:b/>
          <w:sz w:val="32"/>
        </w:rPr>
        <w:br/>
      </w:r>
      <w:r>
        <w:rPr>
          <w:rFonts w:ascii="Arial" w:hAnsi="Arial" w:cs="Arial"/>
          <w:b/>
          <w:sz w:val="32"/>
        </w:rPr>
        <w:br/>
      </w:r>
      <w:bookmarkStart w:id="0" w:name="_GoBack"/>
      <w:bookmarkEnd w:id="0"/>
      <w:r w:rsidR="004F3207">
        <w:rPr>
          <w:rFonts w:ascii="Arial" w:hAnsi="Arial" w:cs="Arial"/>
          <w:b/>
          <w:sz w:val="32"/>
        </w:rPr>
        <w:t>Meeting Report</w:t>
      </w:r>
      <w:r w:rsidR="004F3207">
        <w:rPr>
          <w:rFonts w:ascii="Arial" w:hAnsi="Arial" w:cs="Arial"/>
          <w:b/>
          <w:sz w:val="32"/>
        </w:rPr>
        <w:br/>
        <w:t>for</w:t>
      </w:r>
      <w:r w:rsidR="004F3207">
        <w:rPr>
          <w:rFonts w:ascii="Arial" w:hAnsi="Arial" w:cs="Arial"/>
          <w:b/>
          <w:sz w:val="32"/>
        </w:rPr>
        <w:br/>
        <w:t>TSG SA WG3LI</w:t>
      </w:r>
      <w:r w:rsidR="009909CE">
        <w:rPr>
          <w:rFonts w:ascii="Arial" w:hAnsi="Arial" w:cs="Arial"/>
          <w:b/>
          <w:sz w:val="32"/>
        </w:rPr>
        <w:br/>
        <w:t>meeting: 70</w:t>
      </w:r>
    </w:p>
    <w:p w:rsidR="009909CE" w:rsidRDefault="009909CE" w:rsidP="009909CE">
      <w:pPr>
        <w:jc w:val="center"/>
        <w:rPr>
          <w:rFonts w:ascii="Arial" w:hAnsi="Arial" w:cs="Arial"/>
          <w:b/>
          <w:sz w:val="32"/>
        </w:rPr>
      </w:pPr>
      <w:r>
        <w:rPr>
          <w:rFonts w:ascii="Arial" w:hAnsi="Arial" w:cs="Arial"/>
          <w:b/>
          <w:sz w:val="32"/>
        </w:rPr>
        <w:t>Lecce, Italy, 17/07/2018 to 20/07/2018</w:t>
      </w:r>
    </w:p>
    <w:p w:rsidR="009909CE" w:rsidRDefault="009909CE" w:rsidP="009909CE"/>
    <w:p w:rsidR="009909CE" w:rsidRDefault="009909CE" w:rsidP="009909CE"/>
    <w:p w:rsidR="009909CE" w:rsidRDefault="009909CE" w:rsidP="009909CE">
      <w:r>
        <w:t>Contents:</w:t>
      </w:r>
    </w:p>
    <w:p w:rsidR="00A57CCB" w:rsidRDefault="00A57CCB" w:rsidP="00A57CCB">
      <w:pPr>
        <w:pStyle w:val="TOC2"/>
        <w:rPr>
          <w:rFonts w:asciiTheme="minorHAnsi" w:eastAsiaTheme="minorEastAsia" w:hAnsiTheme="minorHAnsi" w:cstheme="minorBidi"/>
          <w:sz w:val="22"/>
          <w:szCs w:val="22"/>
        </w:rPr>
      </w:pPr>
      <w:r>
        <w:fldChar w:fldCharType="begin" w:fldLock="1"/>
      </w:r>
      <w:r>
        <w:instrText xml:space="preserve"> TOC \o "1-9" </w:instrText>
      </w:r>
      <w:r>
        <w:fldChar w:fldCharType="separate"/>
      </w:r>
      <w:r>
        <w:t>1</w:t>
      </w:r>
      <w:r>
        <w:rPr>
          <w:rFonts w:asciiTheme="minorHAnsi" w:eastAsiaTheme="minorEastAsia" w:hAnsiTheme="minorHAnsi" w:cstheme="minorBidi"/>
          <w:sz w:val="22"/>
          <w:szCs w:val="22"/>
        </w:rPr>
        <w:tab/>
      </w:r>
      <w:r>
        <w:t>Opening and Welcome</w:t>
      </w:r>
      <w:r>
        <w:tab/>
      </w:r>
      <w:r>
        <w:fldChar w:fldCharType="begin" w:fldLock="1"/>
      </w:r>
      <w:r>
        <w:instrText xml:space="preserve"> PAGEREF _Toc520128695 \h </w:instrText>
      </w:r>
      <w:r>
        <w:fldChar w:fldCharType="separate"/>
      </w:r>
      <w:r>
        <w:t>3</w:t>
      </w:r>
      <w:r>
        <w:fldChar w:fldCharType="end"/>
      </w:r>
    </w:p>
    <w:p w:rsidR="00A57CCB" w:rsidRDefault="00A57CCB" w:rsidP="00A57CCB">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Apologies</w:t>
      </w:r>
      <w:r>
        <w:tab/>
      </w:r>
      <w:r>
        <w:fldChar w:fldCharType="begin" w:fldLock="1"/>
      </w:r>
      <w:r>
        <w:instrText xml:space="preserve"> PAGEREF _Toc520128696 \h </w:instrText>
      </w:r>
      <w:r>
        <w:fldChar w:fldCharType="separate"/>
      </w:r>
      <w:r>
        <w:t>3</w:t>
      </w:r>
      <w:r>
        <w:fldChar w:fldCharType="end"/>
      </w:r>
    </w:p>
    <w:p w:rsidR="00A57CCB" w:rsidRDefault="00A57CCB" w:rsidP="00A57CCB">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agenda</w:t>
      </w:r>
      <w:r>
        <w:tab/>
      </w:r>
      <w:r>
        <w:fldChar w:fldCharType="begin" w:fldLock="1"/>
      </w:r>
      <w:r>
        <w:instrText xml:space="preserve"> PAGEREF _Toc520128697 \h </w:instrText>
      </w:r>
      <w:r>
        <w:fldChar w:fldCharType="separate"/>
      </w:r>
      <w:r>
        <w:t>3</w:t>
      </w:r>
      <w:r>
        <w:fldChar w:fldCharType="end"/>
      </w:r>
    </w:p>
    <w:p w:rsidR="00A57CCB" w:rsidRDefault="00A57CCB" w:rsidP="00A57CCB">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IPR Call Reminder</w:t>
      </w:r>
      <w:r>
        <w:tab/>
      </w:r>
      <w:r>
        <w:fldChar w:fldCharType="begin" w:fldLock="1"/>
      </w:r>
      <w:r>
        <w:instrText xml:space="preserve"> PAGEREF _Toc520128698 \h </w:instrText>
      </w:r>
      <w:r>
        <w:fldChar w:fldCharType="separate"/>
      </w:r>
      <w:r>
        <w:t>3</w:t>
      </w:r>
      <w:r>
        <w:fldChar w:fldCharType="end"/>
      </w:r>
    </w:p>
    <w:p w:rsidR="00A57CCB" w:rsidRDefault="00A57CCB" w:rsidP="00A57CCB">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Last meeting report</w:t>
      </w:r>
      <w:r>
        <w:tab/>
      </w:r>
      <w:r>
        <w:fldChar w:fldCharType="begin" w:fldLock="1"/>
      </w:r>
      <w:r>
        <w:instrText xml:space="preserve"> PAGEREF _Toc520128699 \h </w:instrText>
      </w:r>
      <w:r>
        <w:fldChar w:fldCharType="separate"/>
      </w:r>
      <w:r>
        <w:t>3</w:t>
      </w:r>
      <w:r>
        <w:fldChar w:fldCharType="end"/>
      </w:r>
    </w:p>
    <w:p w:rsidR="00A57CCB" w:rsidRDefault="00A57CCB" w:rsidP="00A57CCB">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Review Action Points</w:t>
      </w:r>
      <w:r>
        <w:tab/>
      </w:r>
      <w:r>
        <w:fldChar w:fldCharType="begin" w:fldLock="1"/>
      </w:r>
      <w:r>
        <w:instrText xml:space="preserve"> PAGEREF _Toc520128700 \h </w:instrText>
      </w:r>
      <w:r>
        <w:fldChar w:fldCharType="separate"/>
      </w:r>
      <w:r>
        <w:t>3</w:t>
      </w:r>
      <w:r>
        <w:fldChar w:fldCharType="end"/>
      </w:r>
    </w:p>
    <w:p w:rsidR="00A57CCB" w:rsidRDefault="00A57CCB" w:rsidP="00A57CCB">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of other bodies which are relevant to SA3-LI</w:t>
      </w:r>
      <w:r>
        <w:tab/>
      </w:r>
      <w:r>
        <w:fldChar w:fldCharType="begin" w:fldLock="1"/>
      </w:r>
      <w:r>
        <w:instrText xml:space="preserve"> PAGEREF _Toc520128701 \h </w:instrText>
      </w:r>
      <w:r>
        <w:fldChar w:fldCharType="separate"/>
      </w:r>
      <w:r>
        <w:t>4</w:t>
      </w:r>
      <w:r>
        <w:fldChar w:fldCharType="end"/>
      </w:r>
    </w:p>
    <w:p w:rsidR="00A57CCB" w:rsidRDefault="00A57CCB" w:rsidP="00A57CCB">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SA Plenary</w:t>
      </w:r>
      <w:r>
        <w:tab/>
      </w:r>
      <w:r>
        <w:fldChar w:fldCharType="begin" w:fldLock="1"/>
      </w:r>
      <w:r>
        <w:instrText xml:space="preserve"> PAGEREF _Toc520128702 \h </w:instrText>
      </w:r>
      <w:r>
        <w:fldChar w:fldCharType="separate"/>
      </w:r>
      <w:r>
        <w:t>4</w:t>
      </w:r>
      <w:r>
        <w:fldChar w:fldCharType="end"/>
      </w:r>
    </w:p>
    <w:p w:rsidR="00A57CCB" w:rsidRDefault="00A57CCB" w:rsidP="00A57CCB">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SA3</w:t>
      </w:r>
      <w:r>
        <w:tab/>
      </w:r>
      <w:r>
        <w:fldChar w:fldCharType="begin" w:fldLock="1"/>
      </w:r>
      <w:r>
        <w:instrText xml:space="preserve"> PAGEREF _Toc520128703 \h </w:instrText>
      </w:r>
      <w:r>
        <w:fldChar w:fldCharType="separate"/>
      </w:r>
      <w:r>
        <w:t>4</w:t>
      </w:r>
      <w:r>
        <w:fldChar w:fldCharType="end"/>
      </w:r>
    </w:p>
    <w:p w:rsidR="00A57CCB" w:rsidRDefault="00A57CCB" w:rsidP="00A57CCB">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ETSI TC LI</w:t>
      </w:r>
      <w:r>
        <w:tab/>
      </w:r>
      <w:r>
        <w:fldChar w:fldCharType="begin" w:fldLock="1"/>
      </w:r>
      <w:r>
        <w:instrText xml:space="preserve"> PAGEREF _Toc520128704 \h </w:instrText>
      </w:r>
      <w:r>
        <w:fldChar w:fldCharType="separate"/>
      </w:r>
      <w:r>
        <w:t>4</w:t>
      </w:r>
      <w:r>
        <w:fldChar w:fldCharType="end"/>
      </w:r>
    </w:p>
    <w:p w:rsidR="00A57CCB" w:rsidRDefault="00A57CCB" w:rsidP="00A57CCB">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ETSI TC CYBER</w:t>
      </w:r>
      <w:r>
        <w:tab/>
      </w:r>
      <w:r>
        <w:fldChar w:fldCharType="begin" w:fldLock="1"/>
      </w:r>
      <w:r>
        <w:instrText xml:space="preserve"> PAGEREF _Toc520128705 \h </w:instrText>
      </w:r>
      <w:r>
        <w:fldChar w:fldCharType="separate"/>
      </w:r>
      <w:r>
        <w:t>5</w:t>
      </w:r>
      <w:r>
        <w:fldChar w:fldCharType="end"/>
      </w:r>
    </w:p>
    <w:p w:rsidR="00A57CCB" w:rsidRDefault="00A57CCB" w:rsidP="00A57CCB">
      <w:pPr>
        <w:pStyle w:val="TOC2"/>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ETSI ISG NFV</w:t>
      </w:r>
      <w:r>
        <w:tab/>
      </w:r>
      <w:r>
        <w:fldChar w:fldCharType="begin" w:fldLock="1"/>
      </w:r>
      <w:r>
        <w:instrText xml:space="preserve"> PAGEREF _Toc520128706 \h </w:instrText>
      </w:r>
      <w:r>
        <w:fldChar w:fldCharType="separate"/>
      </w:r>
      <w:r>
        <w:t>5</w:t>
      </w:r>
      <w:r>
        <w:fldChar w:fldCharType="end"/>
      </w:r>
    </w:p>
    <w:p w:rsidR="00A57CCB" w:rsidRDefault="00A57CCB" w:rsidP="00A57CCB">
      <w:pPr>
        <w:pStyle w:val="TOC2"/>
        <w:rPr>
          <w:rFonts w:asciiTheme="minorHAnsi" w:eastAsiaTheme="minorEastAsia" w:hAnsiTheme="minorHAnsi" w:cstheme="minorBidi"/>
          <w:sz w:val="22"/>
          <w:szCs w:val="22"/>
        </w:rPr>
      </w:pPr>
      <w:r>
        <w:t>5.6</w:t>
      </w:r>
      <w:r>
        <w:rPr>
          <w:rFonts w:asciiTheme="minorHAnsi" w:eastAsiaTheme="minorEastAsia" w:hAnsiTheme="minorHAnsi" w:cstheme="minorBidi"/>
          <w:sz w:val="22"/>
          <w:szCs w:val="22"/>
        </w:rPr>
        <w:tab/>
      </w:r>
      <w:r>
        <w:t>WTSC-LI</w:t>
      </w:r>
      <w:r>
        <w:tab/>
      </w:r>
      <w:r>
        <w:fldChar w:fldCharType="begin" w:fldLock="1"/>
      </w:r>
      <w:r>
        <w:instrText xml:space="preserve"> PAGEREF _Toc520128707 \h </w:instrText>
      </w:r>
      <w:r>
        <w:fldChar w:fldCharType="separate"/>
      </w:r>
      <w:r>
        <w:t>5</w:t>
      </w:r>
      <w:r>
        <w:fldChar w:fldCharType="end"/>
      </w:r>
    </w:p>
    <w:p w:rsidR="00A57CCB" w:rsidRDefault="00A57CCB" w:rsidP="00A57CCB">
      <w:pPr>
        <w:pStyle w:val="TOC2"/>
        <w:rPr>
          <w:rFonts w:asciiTheme="minorHAnsi" w:eastAsiaTheme="minorEastAsia" w:hAnsiTheme="minorHAnsi" w:cstheme="minorBidi"/>
          <w:sz w:val="22"/>
          <w:szCs w:val="22"/>
        </w:rPr>
      </w:pPr>
      <w:r>
        <w:t>5.7</w:t>
      </w:r>
      <w:r>
        <w:rPr>
          <w:rFonts w:asciiTheme="minorHAnsi" w:eastAsiaTheme="minorEastAsia" w:hAnsiTheme="minorHAnsi" w:cstheme="minorBidi"/>
          <w:sz w:val="22"/>
          <w:szCs w:val="22"/>
        </w:rPr>
        <w:tab/>
      </w:r>
      <w:r>
        <w:t>ATIS PTSC LAES</w:t>
      </w:r>
      <w:r>
        <w:tab/>
      </w:r>
      <w:r>
        <w:fldChar w:fldCharType="begin" w:fldLock="1"/>
      </w:r>
      <w:r>
        <w:instrText xml:space="preserve"> PAGEREF _Toc520128708 \h </w:instrText>
      </w:r>
      <w:r>
        <w:fldChar w:fldCharType="separate"/>
      </w:r>
      <w:r>
        <w:t>5</w:t>
      </w:r>
      <w:r>
        <w:fldChar w:fldCharType="end"/>
      </w:r>
    </w:p>
    <w:p w:rsidR="00A57CCB" w:rsidRDefault="00A57CCB" w:rsidP="00A57CCB">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Other bodies</w:t>
      </w:r>
      <w:r>
        <w:tab/>
      </w:r>
      <w:r>
        <w:fldChar w:fldCharType="begin" w:fldLock="1"/>
      </w:r>
      <w:r>
        <w:instrText xml:space="preserve"> PAGEREF _Toc520128709 \h </w:instrText>
      </w:r>
      <w:r>
        <w:fldChar w:fldCharType="separate"/>
      </w:r>
      <w:r>
        <w:t>5</w:t>
      </w:r>
      <w:r>
        <w:fldChar w:fldCharType="end"/>
      </w:r>
    </w:p>
    <w:p w:rsidR="00A57CCB" w:rsidRDefault="00A57CCB" w:rsidP="00A57CCB">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Generic Incoming liaisons</w:t>
      </w:r>
      <w:r>
        <w:tab/>
      </w:r>
      <w:r>
        <w:fldChar w:fldCharType="begin" w:fldLock="1"/>
      </w:r>
      <w:r>
        <w:instrText xml:space="preserve"> PAGEREF _Toc520128710 \h </w:instrText>
      </w:r>
      <w:r>
        <w:fldChar w:fldCharType="separate"/>
      </w:r>
      <w:r>
        <w:t>5</w:t>
      </w:r>
      <w:r>
        <w:fldChar w:fldCharType="end"/>
      </w:r>
    </w:p>
    <w:p w:rsidR="00A57CCB" w:rsidRDefault="00A57CCB" w:rsidP="00A57CCB">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TS 33.107</w:t>
      </w:r>
      <w:r>
        <w:tab/>
      </w:r>
      <w:r>
        <w:fldChar w:fldCharType="begin" w:fldLock="1"/>
      </w:r>
      <w:r>
        <w:instrText xml:space="preserve"> PAGEREF _Toc520128711 \h </w:instrText>
      </w:r>
      <w:r>
        <w:fldChar w:fldCharType="separate"/>
      </w:r>
      <w:r>
        <w:t>7</w:t>
      </w:r>
      <w:r>
        <w:fldChar w:fldCharType="end"/>
      </w:r>
    </w:p>
    <w:p w:rsidR="00A57CCB" w:rsidRDefault="00A57CCB" w:rsidP="00A57CCB">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Release 14 33.107 and Earlier</w:t>
      </w:r>
      <w:r>
        <w:tab/>
      </w:r>
      <w:r>
        <w:fldChar w:fldCharType="begin" w:fldLock="1"/>
      </w:r>
      <w:r>
        <w:instrText xml:space="preserve"> PAGEREF _Toc520128712 \h </w:instrText>
      </w:r>
      <w:r>
        <w:fldChar w:fldCharType="separate"/>
      </w:r>
      <w:r>
        <w:t>7</w:t>
      </w:r>
      <w:r>
        <w:fldChar w:fldCharType="end"/>
      </w:r>
    </w:p>
    <w:p w:rsidR="00A57CCB" w:rsidRDefault="00A57CCB" w:rsidP="00A57CCB">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Release 15 33.107</w:t>
      </w:r>
      <w:r>
        <w:tab/>
      </w:r>
      <w:r>
        <w:fldChar w:fldCharType="begin" w:fldLock="1"/>
      </w:r>
      <w:r>
        <w:instrText xml:space="preserve"> PAGEREF _Toc520128713 \h </w:instrText>
      </w:r>
      <w:r>
        <w:fldChar w:fldCharType="separate"/>
      </w:r>
      <w:r>
        <w:t>7</w:t>
      </w:r>
      <w:r>
        <w:fldChar w:fldCharType="end"/>
      </w:r>
    </w:p>
    <w:p w:rsidR="00A57CCB" w:rsidRDefault="00A57CCB" w:rsidP="00A57CCB">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TS 33.108</w:t>
      </w:r>
      <w:r>
        <w:tab/>
      </w:r>
      <w:r>
        <w:fldChar w:fldCharType="begin" w:fldLock="1"/>
      </w:r>
      <w:r>
        <w:instrText xml:space="preserve"> PAGEREF _Toc520128714 \h </w:instrText>
      </w:r>
      <w:r>
        <w:fldChar w:fldCharType="separate"/>
      </w:r>
      <w:r>
        <w:t>8</w:t>
      </w:r>
      <w:r>
        <w:fldChar w:fldCharType="end"/>
      </w:r>
    </w:p>
    <w:p w:rsidR="00A57CCB" w:rsidRDefault="00A57CCB" w:rsidP="00A57CCB">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Release 14 33.108 and Earlier</w:t>
      </w:r>
      <w:r>
        <w:tab/>
      </w:r>
      <w:r>
        <w:fldChar w:fldCharType="begin" w:fldLock="1"/>
      </w:r>
      <w:r>
        <w:instrText xml:space="preserve"> PAGEREF _Toc520128715 \h </w:instrText>
      </w:r>
      <w:r>
        <w:fldChar w:fldCharType="separate"/>
      </w:r>
      <w:r>
        <w:t>8</w:t>
      </w:r>
      <w:r>
        <w:fldChar w:fldCharType="end"/>
      </w:r>
    </w:p>
    <w:p w:rsidR="00A57CCB" w:rsidRDefault="00A57CCB" w:rsidP="00A57CCB">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Release 15 33.108</w:t>
      </w:r>
      <w:r>
        <w:tab/>
      </w:r>
      <w:r>
        <w:fldChar w:fldCharType="begin" w:fldLock="1"/>
      </w:r>
      <w:r>
        <w:instrText xml:space="preserve"> PAGEREF _Toc520128716 \h </w:instrText>
      </w:r>
      <w:r>
        <w:fldChar w:fldCharType="separate"/>
      </w:r>
      <w:r>
        <w:t>8</w:t>
      </w:r>
      <w:r>
        <w:fldChar w:fldCharType="end"/>
      </w:r>
    </w:p>
    <w:p w:rsidR="00A57CCB" w:rsidRDefault="00A57CCB" w:rsidP="00A57CCB">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TS 33.126</w:t>
      </w:r>
      <w:r>
        <w:tab/>
      </w:r>
      <w:r>
        <w:fldChar w:fldCharType="begin" w:fldLock="1"/>
      </w:r>
      <w:r>
        <w:instrText xml:space="preserve"> PAGEREF _Toc520128717 \h </w:instrText>
      </w:r>
      <w:r>
        <w:fldChar w:fldCharType="separate"/>
      </w:r>
      <w:r>
        <w:t>11</w:t>
      </w:r>
      <w:r>
        <w:fldChar w:fldCharType="end"/>
      </w:r>
    </w:p>
    <w:p w:rsidR="00A57CCB" w:rsidRDefault="00A57CCB" w:rsidP="00A57CCB">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Release 15 33.126</w:t>
      </w:r>
      <w:r>
        <w:tab/>
      </w:r>
      <w:r>
        <w:fldChar w:fldCharType="begin" w:fldLock="1"/>
      </w:r>
      <w:r>
        <w:instrText xml:space="preserve"> PAGEREF _Toc520128718 \h </w:instrText>
      </w:r>
      <w:r>
        <w:fldChar w:fldCharType="separate"/>
      </w:r>
      <w:r>
        <w:t>11</w:t>
      </w:r>
      <w:r>
        <w:fldChar w:fldCharType="end"/>
      </w:r>
    </w:p>
    <w:p w:rsidR="00A57CCB" w:rsidRDefault="00A57CCB" w:rsidP="00A57CCB">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Draft TSs 33.127 and 33.128</w:t>
      </w:r>
      <w:r>
        <w:tab/>
      </w:r>
      <w:r>
        <w:fldChar w:fldCharType="begin" w:fldLock="1"/>
      </w:r>
      <w:r>
        <w:instrText xml:space="preserve"> PAGEREF _Toc520128719 \h </w:instrText>
      </w:r>
      <w:r>
        <w:fldChar w:fldCharType="separate"/>
      </w:r>
      <w:r>
        <w:t>11</w:t>
      </w:r>
      <w:r>
        <w:fldChar w:fldCharType="end"/>
      </w:r>
    </w:p>
    <w:p w:rsidR="00A57CCB" w:rsidRDefault="00A57CCB" w:rsidP="00A57CCB">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TS 33.127</w:t>
      </w:r>
      <w:r>
        <w:tab/>
      </w:r>
      <w:r>
        <w:fldChar w:fldCharType="begin" w:fldLock="1"/>
      </w:r>
      <w:r>
        <w:instrText xml:space="preserve"> PAGEREF _Toc520128720 \h </w:instrText>
      </w:r>
      <w:r>
        <w:fldChar w:fldCharType="separate"/>
      </w:r>
      <w:r>
        <w:t>11</w:t>
      </w:r>
      <w:r>
        <w:fldChar w:fldCharType="end"/>
      </w:r>
    </w:p>
    <w:p w:rsidR="00A57CCB" w:rsidRDefault="00A57CCB" w:rsidP="00A57CCB">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TS 33.128</w:t>
      </w:r>
      <w:r>
        <w:tab/>
      </w:r>
      <w:r>
        <w:fldChar w:fldCharType="begin" w:fldLock="1"/>
      </w:r>
      <w:r>
        <w:instrText xml:space="preserve"> PAGEREF _Toc520128721 \h </w:instrText>
      </w:r>
      <w:r>
        <w:fldChar w:fldCharType="separate"/>
      </w:r>
      <w:r>
        <w:t>18</w:t>
      </w:r>
      <w:r>
        <w:fldChar w:fldCharType="end"/>
      </w:r>
    </w:p>
    <w:p w:rsidR="00A57CCB" w:rsidRDefault="00A57CCB" w:rsidP="00A57CCB">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Continued Discussion and New Business</w:t>
      </w:r>
      <w:r>
        <w:tab/>
      </w:r>
      <w:r>
        <w:fldChar w:fldCharType="begin" w:fldLock="1"/>
      </w:r>
      <w:r>
        <w:instrText xml:space="preserve"> PAGEREF _Toc520128722 \h </w:instrText>
      </w:r>
      <w:r>
        <w:fldChar w:fldCharType="separate"/>
      </w:r>
      <w:r>
        <w:t>19</w:t>
      </w:r>
      <w:r>
        <w:fldChar w:fldCharType="end"/>
      </w:r>
    </w:p>
    <w:p w:rsidR="00A57CCB" w:rsidRDefault="00A57CCB" w:rsidP="00A57CCB">
      <w:pPr>
        <w:pStyle w:val="TOC2"/>
        <w:rPr>
          <w:rFonts w:asciiTheme="minorHAnsi" w:eastAsiaTheme="minorEastAsia" w:hAnsiTheme="minorHAnsi" w:cstheme="minorBidi"/>
          <w:sz w:val="22"/>
          <w:szCs w:val="22"/>
        </w:rPr>
      </w:pPr>
      <w:r>
        <w:t>11.1</w:t>
      </w:r>
      <w:r>
        <w:rPr>
          <w:rFonts w:asciiTheme="minorHAnsi" w:eastAsiaTheme="minorEastAsia" w:hAnsiTheme="minorHAnsi" w:cstheme="minorBidi"/>
          <w:sz w:val="22"/>
          <w:szCs w:val="22"/>
        </w:rPr>
        <w:tab/>
      </w:r>
      <w:r>
        <w:t>S8HR, VoLTE &amp; Roaming (inc TR 33.827 v14.0.0)</w:t>
      </w:r>
      <w:r>
        <w:tab/>
      </w:r>
      <w:r>
        <w:fldChar w:fldCharType="begin" w:fldLock="1"/>
      </w:r>
      <w:r>
        <w:instrText xml:space="preserve"> PAGEREF _Toc520128723 \h </w:instrText>
      </w:r>
      <w:r>
        <w:fldChar w:fldCharType="separate"/>
      </w:r>
      <w:r>
        <w:t>19</w:t>
      </w:r>
      <w:r>
        <w:fldChar w:fldCharType="end"/>
      </w:r>
    </w:p>
    <w:p w:rsidR="00A57CCB" w:rsidRDefault="00A57CCB" w:rsidP="00A57CCB">
      <w:pPr>
        <w:pStyle w:val="TOC2"/>
        <w:rPr>
          <w:rFonts w:asciiTheme="minorHAnsi" w:eastAsiaTheme="minorEastAsia" w:hAnsiTheme="minorHAnsi" w:cstheme="minorBidi"/>
          <w:sz w:val="22"/>
          <w:szCs w:val="22"/>
        </w:rPr>
      </w:pPr>
      <w:r>
        <w:t>11.2</w:t>
      </w:r>
      <w:r>
        <w:rPr>
          <w:rFonts w:asciiTheme="minorHAnsi" w:eastAsiaTheme="minorEastAsia" w:hAnsiTheme="minorHAnsi" w:cstheme="minorBidi"/>
          <w:sz w:val="22"/>
          <w:szCs w:val="22"/>
        </w:rPr>
        <w:tab/>
      </w:r>
      <w:r>
        <w:t>5G (excluding 126,127,128)</w:t>
      </w:r>
      <w:r>
        <w:tab/>
      </w:r>
      <w:r>
        <w:fldChar w:fldCharType="begin" w:fldLock="1"/>
      </w:r>
      <w:r>
        <w:instrText xml:space="preserve"> PAGEREF _Toc520128724 \h </w:instrText>
      </w:r>
      <w:r>
        <w:fldChar w:fldCharType="separate"/>
      </w:r>
      <w:r>
        <w:t>19</w:t>
      </w:r>
      <w:r>
        <w:fldChar w:fldCharType="end"/>
      </w:r>
    </w:p>
    <w:p w:rsidR="00A57CCB" w:rsidRDefault="00A57CCB" w:rsidP="00A57CCB">
      <w:pPr>
        <w:pStyle w:val="TOC2"/>
        <w:rPr>
          <w:rFonts w:asciiTheme="minorHAnsi" w:eastAsiaTheme="minorEastAsia" w:hAnsiTheme="minorHAnsi" w:cstheme="minorBidi"/>
          <w:sz w:val="22"/>
          <w:szCs w:val="22"/>
        </w:rPr>
      </w:pPr>
      <w:r>
        <w:t>11.3</w:t>
      </w:r>
      <w:r>
        <w:rPr>
          <w:rFonts w:asciiTheme="minorHAnsi" w:eastAsiaTheme="minorEastAsia" w:hAnsiTheme="minorHAnsi" w:cstheme="minorBidi"/>
          <w:sz w:val="22"/>
          <w:szCs w:val="22"/>
        </w:rPr>
        <w:tab/>
      </w:r>
      <w:r>
        <w:t>WIDs/SIDs</w:t>
      </w:r>
      <w:r>
        <w:tab/>
      </w:r>
      <w:r>
        <w:fldChar w:fldCharType="begin" w:fldLock="1"/>
      </w:r>
      <w:r>
        <w:instrText xml:space="preserve"> PAGEREF _Toc520128725 \h </w:instrText>
      </w:r>
      <w:r>
        <w:fldChar w:fldCharType="separate"/>
      </w:r>
      <w:r>
        <w:t>19</w:t>
      </w:r>
      <w:r>
        <w:fldChar w:fldCharType="end"/>
      </w:r>
    </w:p>
    <w:p w:rsidR="00A57CCB" w:rsidRDefault="00A57CCB" w:rsidP="00A57CCB">
      <w:pPr>
        <w:pStyle w:val="TOC2"/>
        <w:rPr>
          <w:rFonts w:asciiTheme="minorHAnsi" w:eastAsiaTheme="minorEastAsia" w:hAnsiTheme="minorHAnsi" w:cstheme="minorBidi"/>
          <w:sz w:val="22"/>
          <w:szCs w:val="22"/>
        </w:rPr>
      </w:pPr>
      <w:r>
        <w:t>11.4</w:t>
      </w:r>
      <w:r>
        <w:rPr>
          <w:rFonts w:asciiTheme="minorHAnsi" w:eastAsiaTheme="minorEastAsia" w:hAnsiTheme="minorHAnsi" w:cstheme="minorBidi"/>
          <w:sz w:val="22"/>
          <w:szCs w:val="22"/>
        </w:rPr>
        <w:tab/>
      </w:r>
      <w:r>
        <w:t>R15 LI TR 33.842</w:t>
      </w:r>
      <w:r>
        <w:tab/>
      </w:r>
      <w:r>
        <w:fldChar w:fldCharType="begin" w:fldLock="1"/>
      </w:r>
      <w:r>
        <w:instrText xml:space="preserve"> PAGEREF _Toc520128726 \h </w:instrText>
      </w:r>
      <w:r>
        <w:fldChar w:fldCharType="separate"/>
      </w:r>
      <w:r>
        <w:t>19</w:t>
      </w:r>
      <w:r>
        <w:fldChar w:fldCharType="end"/>
      </w:r>
    </w:p>
    <w:p w:rsidR="00A57CCB" w:rsidRDefault="00A57CCB" w:rsidP="00A57CCB">
      <w:pPr>
        <w:pStyle w:val="TOC2"/>
        <w:rPr>
          <w:rFonts w:asciiTheme="minorHAnsi" w:eastAsiaTheme="minorEastAsia" w:hAnsiTheme="minorHAnsi" w:cstheme="minorBidi"/>
          <w:sz w:val="22"/>
          <w:szCs w:val="22"/>
        </w:rPr>
      </w:pPr>
      <w:r>
        <w:t>11.5</w:t>
      </w:r>
      <w:r>
        <w:rPr>
          <w:rFonts w:asciiTheme="minorHAnsi" w:eastAsiaTheme="minorEastAsia" w:hAnsiTheme="minorHAnsi" w:cstheme="minorBidi"/>
          <w:sz w:val="22"/>
          <w:szCs w:val="22"/>
        </w:rPr>
        <w:tab/>
      </w:r>
      <w:r>
        <w:t>Other</w:t>
      </w:r>
      <w:r>
        <w:tab/>
      </w:r>
      <w:r>
        <w:fldChar w:fldCharType="begin" w:fldLock="1"/>
      </w:r>
      <w:r>
        <w:instrText xml:space="preserve"> PAGEREF _Toc520128727 \h </w:instrText>
      </w:r>
      <w:r>
        <w:fldChar w:fldCharType="separate"/>
      </w:r>
      <w:r>
        <w:t>19</w:t>
      </w:r>
      <w:r>
        <w:fldChar w:fldCharType="end"/>
      </w:r>
    </w:p>
    <w:p w:rsidR="00A57CCB" w:rsidRDefault="00A57CCB" w:rsidP="00A57CCB">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Outgoing Liaisons</w:t>
      </w:r>
      <w:r>
        <w:tab/>
      </w:r>
      <w:r>
        <w:fldChar w:fldCharType="begin" w:fldLock="1"/>
      </w:r>
      <w:r>
        <w:instrText xml:space="preserve"> PAGEREF _Toc520128728 \h </w:instrText>
      </w:r>
      <w:r>
        <w:fldChar w:fldCharType="separate"/>
      </w:r>
      <w:r>
        <w:t>21</w:t>
      </w:r>
      <w:r>
        <w:fldChar w:fldCharType="end"/>
      </w:r>
    </w:p>
    <w:p w:rsidR="00A57CCB" w:rsidRDefault="00A57CCB" w:rsidP="00A57CCB">
      <w:pPr>
        <w:pStyle w:val="TOC2"/>
        <w:rPr>
          <w:rFonts w:asciiTheme="minorHAnsi" w:eastAsiaTheme="minorEastAsia" w:hAnsiTheme="minorHAnsi" w:cstheme="minorBidi"/>
          <w:sz w:val="22"/>
          <w:szCs w:val="22"/>
        </w:rPr>
      </w:pPr>
      <w:r>
        <w:lastRenderedPageBreak/>
        <w:t>13</w:t>
      </w:r>
      <w:r>
        <w:rPr>
          <w:rFonts w:asciiTheme="minorHAnsi" w:eastAsiaTheme="minorEastAsia" w:hAnsiTheme="minorHAnsi" w:cstheme="minorBidi"/>
          <w:sz w:val="22"/>
          <w:szCs w:val="22"/>
        </w:rPr>
        <w:tab/>
      </w:r>
      <w:r>
        <w:t>Close of meeting</w:t>
      </w:r>
      <w:r>
        <w:tab/>
      </w:r>
      <w:r>
        <w:fldChar w:fldCharType="begin" w:fldLock="1"/>
      </w:r>
      <w:r>
        <w:instrText xml:space="preserve"> PAGEREF _Toc520128729 \h </w:instrText>
      </w:r>
      <w:r>
        <w:fldChar w:fldCharType="separate"/>
      </w:r>
      <w:r>
        <w:t>21</w:t>
      </w:r>
      <w:r>
        <w:fldChar w:fldCharType="end"/>
      </w:r>
    </w:p>
    <w:p w:rsidR="00A57CCB" w:rsidRDefault="00A57CCB" w:rsidP="00A57CCB">
      <w:pPr>
        <w:pStyle w:val="TOC2"/>
        <w:rPr>
          <w:rFonts w:asciiTheme="minorHAnsi" w:eastAsiaTheme="minorEastAsia" w:hAnsiTheme="minorHAnsi" w:cstheme="minorBidi"/>
          <w:sz w:val="22"/>
          <w:szCs w:val="22"/>
        </w:rPr>
      </w:pPr>
      <w:r>
        <w:t>Annex A: List of contribution documents</w:t>
      </w:r>
      <w:r>
        <w:tab/>
      </w:r>
      <w:r>
        <w:fldChar w:fldCharType="begin" w:fldLock="1"/>
      </w:r>
      <w:r>
        <w:instrText xml:space="preserve"> PAGEREF _Toc520128730 \h </w:instrText>
      </w:r>
      <w:r>
        <w:fldChar w:fldCharType="separate"/>
      </w:r>
      <w:r>
        <w:t>22</w:t>
      </w:r>
      <w:r>
        <w:fldChar w:fldCharType="end"/>
      </w:r>
    </w:p>
    <w:p w:rsidR="00A57CCB" w:rsidRDefault="00A57CCB" w:rsidP="00A57CCB">
      <w:pPr>
        <w:pStyle w:val="TOC2"/>
        <w:rPr>
          <w:rFonts w:asciiTheme="minorHAnsi" w:eastAsiaTheme="minorEastAsia" w:hAnsiTheme="minorHAnsi" w:cstheme="minorBidi"/>
          <w:sz w:val="22"/>
          <w:szCs w:val="22"/>
        </w:rPr>
      </w:pPr>
      <w:r>
        <w:t>Annex B: List of change requests</w:t>
      </w:r>
      <w:r>
        <w:tab/>
      </w:r>
      <w:r>
        <w:fldChar w:fldCharType="begin" w:fldLock="1"/>
      </w:r>
      <w:r>
        <w:instrText xml:space="preserve"> PAGEREF _Toc520128731 \h </w:instrText>
      </w:r>
      <w:r>
        <w:fldChar w:fldCharType="separate"/>
      </w:r>
      <w:r>
        <w:t>26</w:t>
      </w:r>
      <w:r>
        <w:fldChar w:fldCharType="end"/>
      </w:r>
    </w:p>
    <w:p w:rsidR="00A57CCB" w:rsidRDefault="00A57CCB" w:rsidP="00A57CCB">
      <w:pPr>
        <w:pStyle w:val="TOC2"/>
        <w:rPr>
          <w:rFonts w:asciiTheme="minorHAnsi" w:eastAsiaTheme="minorEastAsia" w:hAnsiTheme="minorHAnsi" w:cstheme="minorBidi"/>
          <w:sz w:val="22"/>
          <w:szCs w:val="22"/>
        </w:rPr>
      </w:pPr>
      <w:r>
        <w:t>Annex C: Lists of liaisons</w:t>
      </w:r>
      <w:r>
        <w:tab/>
      </w:r>
      <w:r>
        <w:fldChar w:fldCharType="begin" w:fldLock="1"/>
      </w:r>
      <w:r>
        <w:instrText xml:space="preserve"> PAGEREF _Toc520128732 \h </w:instrText>
      </w:r>
      <w:r>
        <w:fldChar w:fldCharType="separate"/>
      </w:r>
      <w:r>
        <w:t>27</w:t>
      </w:r>
      <w:r>
        <w:fldChar w:fldCharType="end"/>
      </w:r>
    </w:p>
    <w:p w:rsidR="00A57CCB" w:rsidRDefault="00A57CCB" w:rsidP="00A57CCB">
      <w:pPr>
        <w:pStyle w:val="TOC2"/>
        <w:rPr>
          <w:rFonts w:asciiTheme="minorHAnsi" w:eastAsiaTheme="minorEastAsia" w:hAnsiTheme="minorHAnsi" w:cstheme="minorBidi"/>
          <w:sz w:val="22"/>
          <w:szCs w:val="22"/>
        </w:rPr>
      </w:pPr>
      <w:r>
        <w:t>C1: Incoming liaison statements</w:t>
      </w:r>
      <w:r>
        <w:tab/>
      </w:r>
      <w:r>
        <w:fldChar w:fldCharType="begin" w:fldLock="1"/>
      </w:r>
      <w:r>
        <w:instrText xml:space="preserve"> PAGEREF _Toc520128733 \h </w:instrText>
      </w:r>
      <w:r>
        <w:fldChar w:fldCharType="separate"/>
      </w:r>
      <w:r>
        <w:t>27</w:t>
      </w:r>
      <w:r>
        <w:fldChar w:fldCharType="end"/>
      </w:r>
    </w:p>
    <w:p w:rsidR="00A57CCB" w:rsidRDefault="00A57CCB" w:rsidP="00A57CCB">
      <w:pPr>
        <w:pStyle w:val="TOC2"/>
        <w:rPr>
          <w:rFonts w:asciiTheme="minorHAnsi" w:eastAsiaTheme="minorEastAsia" w:hAnsiTheme="minorHAnsi" w:cstheme="minorBidi"/>
          <w:sz w:val="22"/>
          <w:szCs w:val="22"/>
        </w:rPr>
      </w:pPr>
      <w:r>
        <w:t>C2: Outgoing liaison statements</w:t>
      </w:r>
      <w:r>
        <w:tab/>
      </w:r>
      <w:r>
        <w:fldChar w:fldCharType="begin" w:fldLock="1"/>
      </w:r>
      <w:r>
        <w:instrText xml:space="preserve"> PAGEREF _Toc520128734 \h </w:instrText>
      </w:r>
      <w:r>
        <w:fldChar w:fldCharType="separate"/>
      </w:r>
      <w:r>
        <w:t>27</w:t>
      </w:r>
      <w:r>
        <w:fldChar w:fldCharType="end"/>
      </w:r>
    </w:p>
    <w:p w:rsidR="00A57CCB" w:rsidRDefault="00A57CCB" w:rsidP="00A57CCB">
      <w:pPr>
        <w:pStyle w:val="TOC2"/>
        <w:rPr>
          <w:rFonts w:asciiTheme="minorHAnsi" w:eastAsiaTheme="minorEastAsia" w:hAnsiTheme="minorHAnsi" w:cstheme="minorBidi"/>
          <w:sz w:val="22"/>
          <w:szCs w:val="22"/>
        </w:rPr>
      </w:pPr>
      <w:r>
        <w:t>Annex D: List of agreed/approved new and revised Work Items</w:t>
      </w:r>
      <w:r>
        <w:tab/>
      </w:r>
      <w:r>
        <w:fldChar w:fldCharType="begin" w:fldLock="1"/>
      </w:r>
      <w:r>
        <w:instrText xml:space="preserve"> PAGEREF _Toc520128735 \h </w:instrText>
      </w:r>
      <w:r>
        <w:fldChar w:fldCharType="separate"/>
      </w:r>
      <w:r>
        <w:t>28</w:t>
      </w:r>
      <w:r>
        <w:fldChar w:fldCharType="end"/>
      </w:r>
    </w:p>
    <w:p w:rsidR="00A57CCB" w:rsidRDefault="00A57CCB" w:rsidP="00A57CCB">
      <w:pPr>
        <w:pStyle w:val="TOC2"/>
        <w:rPr>
          <w:rFonts w:asciiTheme="minorHAnsi" w:eastAsiaTheme="minorEastAsia" w:hAnsiTheme="minorHAnsi" w:cstheme="minorBidi"/>
          <w:sz w:val="22"/>
          <w:szCs w:val="22"/>
        </w:rPr>
      </w:pPr>
      <w:r>
        <w:t>Annex E: List of draft Technical Specifications and Reports</w:t>
      </w:r>
      <w:r>
        <w:tab/>
      </w:r>
      <w:r>
        <w:fldChar w:fldCharType="begin" w:fldLock="1"/>
      </w:r>
      <w:r>
        <w:instrText xml:space="preserve"> PAGEREF _Toc520128736 \h </w:instrText>
      </w:r>
      <w:r>
        <w:fldChar w:fldCharType="separate"/>
      </w:r>
      <w:r>
        <w:t>29</w:t>
      </w:r>
      <w:r>
        <w:fldChar w:fldCharType="end"/>
      </w:r>
    </w:p>
    <w:p w:rsidR="00A57CCB" w:rsidRDefault="00A57CCB" w:rsidP="00A57CCB">
      <w:pPr>
        <w:pStyle w:val="TOC2"/>
        <w:rPr>
          <w:rFonts w:asciiTheme="minorHAnsi" w:eastAsiaTheme="minorEastAsia" w:hAnsiTheme="minorHAnsi" w:cstheme="minorBidi"/>
          <w:sz w:val="22"/>
          <w:szCs w:val="22"/>
        </w:rPr>
      </w:pPr>
      <w:r>
        <w:t>Annex F: List of action items</w:t>
      </w:r>
      <w:r>
        <w:tab/>
      </w:r>
      <w:r>
        <w:fldChar w:fldCharType="begin" w:fldLock="1"/>
      </w:r>
      <w:r>
        <w:instrText xml:space="preserve"> PAGEREF _Toc520128737 \h </w:instrText>
      </w:r>
      <w:r>
        <w:fldChar w:fldCharType="separate"/>
      </w:r>
      <w:r>
        <w:t>30</w:t>
      </w:r>
      <w:r>
        <w:fldChar w:fldCharType="end"/>
      </w:r>
    </w:p>
    <w:p w:rsidR="00A57CCB" w:rsidRDefault="00A57CCB" w:rsidP="00A57CCB">
      <w:pPr>
        <w:pStyle w:val="TOC2"/>
        <w:rPr>
          <w:rFonts w:asciiTheme="minorHAnsi" w:eastAsiaTheme="minorEastAsia" w:hAnsiTheme="minorHAnsi" w:cstheme="minorBidi"/>
          <w:sz w:val="22"/>
          <w:szCs w:val="22"/>
        </w:rPr>
      </w:pPr>
      <w:r>
        <w:t>Annex G: List of decisions</w:t>
      </w:r>
      <w:r>
        <w:tab/>
      </w:r>
      <w:r>
        <w:fldChar w:fldCharType="begin" w:fldLock="1"/>
      </w:r>
      <w:r>
        <w:instrText xml:space="preserve"> PAGEREF _Toc520128738 \h </w:instrText>
      </w:r>
      <w:r>
        <w:fldChar w:fldCharType="separate"/>
      </w:r>
      <w:r>
        <w:t>31</w:t>
      </w:r>
      <w:r>
        <w:fldChar w:fldCharType="end"/>
      </w:r>
    </w:p>
    <w:p w:rsidR="00A57CCB" w:rsidRDefault="00A57CCB" w:rsidP="00A57CCB">
      <w:pPr>
        <w:pStyle w:val="TOC2"/>
        <w:rPr>
          <w:rFonts w:asciiTheme="minorHAnsi" w:eastAsiaTheme="minorEastAsia" w:hAnsiTheme="minorHAnsi" w:cstheme="minorBidi"/>
          <w:sz w:val="22"/>
          <w:szCs w:val="22"/>
        </w:rPr>
      </w:pPr>
      <w:r>
        <w:t>Annex H: List of participants</w:t>
      </w:r>
      <w:r>
        <w:tab/>
      </w:r>
      <w:r>
        <w:fldChar w:fldCharType="begin" w:fldLock="1"/>
      </w:r>
      <w:r>
        <w:instrText xml:space="preserve"> PAGEREF _Toc520128739 \h </w:instrText>
      </w:r>
      <w:r>
        <w:fldChar w:fldCharType="separate"/>
      </w:r>
      <w:r>
        <w:t>32</w:t>
      </w:r>
      <w:r>
        <w:fldChar w:fldCharType="end"/>
      </w:r>
    </w:p>
    <w:p w:rsidR="00A57CCB" w:rsidRDefault="00A57CCB" w:rsidP="00A57CCB">
      <w:pPr>
        <w:pStyle w:val="TOC2"/>
        <w:rPr>
          <w:rFonts w:asciiTheme="minorHAnsi" w:eastAsiaTheme="minorEastAsia" w:hAnsiTheme="minorHAnsi" w:cstheme="minorBidi"/>
          <w:sz w:val="22"/>
          <w:szCs w:val="22"/>
        </w:rPr>
      </w:pPr>
      <w:r>
        <w:t>Annex I: List of future meetings</w:t>
      </w:r>
      <w:r>
        <w:tab/>
      </w:r>
      <w:r>
        <w:fldChar w:fldCharType="begin" w:fldLock="1"/>
      </w:r>
      <w:r>
        <w:instrText xml:space="preserve"> PAGEREF _Toc520128740 \h </w:instrText>
      </w:r>
      <w:r>
        <w:fldChar w:fldCharType="separate"/>
      </w:r>
      <w:r>
        <w:t>34</w:t>
      </w:r>
      <w:r>
        <w:fldChar w:fldCharType="end"/>
      </w:r>
    </w:p>
    <w:p w:rsidR="009909CE" w:rsidRDefault="00A57CCB" w:rsidP="00A57CCB">
      <w:pPr>
        <w:pStyle w:val="TOC2"/>
      </w:pPr>
      <w:r>
        <w:fldChar w:fldCharType="end"/>
      </w:r>
    </w:p>
    <w:p w:rsidR="009909CE" w:rsidRDefault="009909CE" w:rsidP="009909CE">
      <w:pPr>
        <w:pStyle w:val="Heading2"/>
      </w:pPr>
      <w:r>
        <w:br w:type="page"/>
      </w:r>
      <w:bookmarkStart w:id="1" w:name="_Toc520128695"/>
      <w:r>
        <w:lastRenderedPageBreak/>
        <w:t>1</w:t>
      </w:r>
      <w:r>
        <w:tab/>
        <w:t>Opening and Welcome</w:t>
      </w:r>
      <w:bookmarkEnd w:id="1"/>
    </w:p>
    <w:p w:rsidR="009909CE" w:rsidRDefault="009909CE" w:rsidP="009909CE">
      <w:r>
        <w:t>The Chairman opened the meeting and welcomed the delegates. There was a roll call of the participants.</w:t>
      </w:r>
    </w:p>
    <w:p w:rsidR="009909CE" w:rsidRDefault="009909CE" w:rsidP="009909CE">
      <w:pPr>
        <w:pStyle w:val="Heading2"/>
      </w:pPr>
      <w:bookmarkStart w:id="2" w:name="_Toc520128696"/>
      <w:r>
        <w:t>2</w:t>
      </w:r>
      <w:r>
        <w:tab/>
        <w:t>Apologies</w:t>
      </w:r>
      <w:bookmarkEnd w:id="2"/>
    </w:p>
    <w:p w:rsidR="009909CE" w:rsidRDefault="009909CE" w:rsidP="009909CE">
      <w:pPr>
        <w:pStyle w:val="Heading2"/>
      </w:pPr>
      <w:bookmarkStart w:id="3" w:name="_Toc520128697"/>
      <w:r>
        <w:t>3</w:t>
      </w:r>
      <w:r>
        <w:tab/>
        <w:t>Approval of agenda</w:t>
      </w:r>
      <w:bookmarkEnd w:id="3"/>
    </w:p>
    <w:p w:rsidR="009909CE" w:rsidRDefault="009909CE" w:rsidP="009909CE">
      <w:pPr>
        <w:rPr>
          <w:rFonts w:ascii="Arial" w:hAnsi="Arial" w:cs="Arial"/>
          <w:b/>
          <w:sz w:val="24"/>
        </w:rPr>
      </w:pPr>
      <w:r>
        <w:rPr>
          <w:rFonts w:ascii="Arial" w:hAnsi="Arial" w:cs="Arial"/>
          <w:b/>
          <w:color w:val="0000FF"/>
          <w:sz w:val="24"/>
        </w:rPr>
        <w:t>s3i180302</w:t>
      </w:r>
      <w:r>
        <w:rPr>
          <w:rFonts w:ascii="Arial" w:hAnsi="Arial" w:cs="Arial"/>
          <w:b/>
          <w:color w:val="0000FF"/>
          <w:sz w:val="24"/>
        </w:rPr>
        <w:tab/>
      </w:r>
      <w:r>
        <w:rPr>
          <w:rFonts w:ascii="Arial" w:hAnsi="Arial" w:cs="Arial"/>
          <w:b/>
          <w:sz w:val="24"/>
        </w:rPr>
        <w:t>Meeting Agenda (SA3LI#70)</w:t>
      </w:r>
    </w:p>
    <w:p w:rsidR="009909CE" w:rsidRDefault="009909CE" w:rsidP="009909CE">
      <w:pPr>
        <w:rPr>
          <w:i/>
        </w:rPr>
      </w:pPr>
      <w:r>
        <w:rPr>
          <w:i/>
        </w:rPr>
        <w:tab/>
      </w:r>
      <w:r>
        <w:rPr>
          <w:i/>
        </w:rPr>
        <w:tab/>
      </w:r>
      <w:r>
        <w:rPr>
          <w:i/>
        </w:rPr>
        <w:tab/>
      </w:r>
      <w:r>
        <w:rPr>
          <w:i/>
        </w:rPr>
        <w:tab/>
      </w:r>
      <w:r>
        <w:rPr>
          <w:i/>
        </w:rPr>
        <w:tab/>
        <w:t>Type: agenda</w:t>
      </w:r>
      <w:r>
        <w:rPr>
          <w:i/>
        </w:rPr>
        <w:tab/>
      </w:r>
      <w:r>
        <w:rPr>
          <w:i/>
        </w:rPr>
        <w:tab/>
        <w:t>For: Decision</w:t>
      </w:r>
      <w:r>
        <w:rPr>
          <w:i/>
        </w:rPr>
        <w:br/>
      </w:r>
      <w:r>
        <w:rPr>
          <w:i/>
        </w:rPr>
        <w:tab/>
      </w:r>
      <w:r>
        <w:rPr>
          <w:i/>
        </w:rPr>
        <w:tab/>
      </w:r>
      <w:r>
        <w:rPr>
          <w:i/>
        </w:rPr>
        <w:tab/>
      </w:r>
      <w:r>
        <w:rPr>
          <w:i/>
        </w:rPr>
        <w:tab/>
      </w:r>
      <w:r>
        <w:rPr>
          <w:i/>
        </w:rPr>
        <w:tab/>
        <w:t>Source: ETSI</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09CE" w:rsidRDefault="009909CE" w:rsidP="009909CE">
      <w:pPr>
        <w:pStyle w:val="Heading3"/>
      </w:pPr>
      <w:bookmarkStart w:id="4" w:name="_Toc520128698"/>
      <w:r>
        <w:t>3.1</w:t>
      </w:r>
      <w:r>
        <w:tab/>
        <w:t>IPR Call Reminder</w:t>
      </w:r>
      <w:bookmarkEnd w:id="4"/>
    </w:p>
    <w:p w:rsidR="009909CE" w:rsidRDefault="009909CE" w:rsidP="009909CE">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9909CE" w:rsidRDefault="009909CE" w:rsidP="009909CE">
      <w:r>
        <w:t>The delegates were asked to take note that they were thereby invited to investigate whether their organization or any other organization owns IPRs which were, or were likely to become Essential in respect of the work of 3GPP; to notify their respective Organizational Partners of all potential IPRs, e.g., for ETSI, by means of the IPR Information Statement and the Licensing declaration forms.</w:t>
      </w:r>
    </w:p>
    <w:p w:rsidR="009909CE" w:rsidRDefault="009909CE" w:rsidP="009909CE">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No IPR declared.</w:t>
      </w:r>
    </w:p>
    <w:p w:rsidR="009909CE" w:rsidRDefault="009909CE" w:rsidP="009909CE">
      <w:pPr>
        <w:pStyle w:val="Heading2"/>
      </w:pPr>
      <w:bookmarkStart w:id="5" w:name="_Toc520128699"/>
      <w:r>
        <w:t>4</w:t>
      </w:r>
      <w:r>
        <w:tab/>
        <w:t>Last meeting report</w:t>
      </w:r>
      <w:bookmarkEnd w:id="5"/>
    </w:p>
    <w:p w:rsidR="009909CE" w:rsidRDefault="009909CE" w:rsidP="009909CE">
      <w:pPr>
        <w:rPr>
          <w:rFonts w:ascii="Arial" w:hAnsi="Arial" w:cs="Arial"/>
          <w:b/>
          <w:sz w:val="24"/>
        </w:rPr>
      </w:pPr>
      <w:r>
        <w:rPr>
          <w:rFonts w:ascii="Arial" w:hAnsi="Arial" w:cs="Arial"/>
          <w:b/>
          <w:color w:val="0000FF"/>
          <w:sz w:val="24"/>
        </w:rPr>
        <w:t>s3i180301</w:t>
      </w:r>
      <w:r>
        <w:rPr>
          <w:rFonts w:ascii="Arial" w:hAnsi="Arial" w:cs="Arial"/>
          <w:b/>
          <w:color w:val="0000FF"/>
          <w:sz w:val="24"/>
        </w:rPr>
        <w:tab/>
      </w:r>
      <w:r>
        <w:rPr>
          <w:rFonts w:ascii="Arial" w:hAnsi="Arial" w:cs="Arial"/>
          <w:b/>
          <w:sz w:val="24"/>
        </w:rPr>
        <w:t>Last meeting report (SA3LI#69)</w:t>
      </w:r>
    </w:p>
    <w:p w:rsidR="009909CE" w:rsidRDefault="009909CE" w:rsidP="009909CE">
      <w:pPr>
        <w:rPr>
          <w:i/>
        </w:rPr>
      </w:pPr>
      <w:r>
        <w:rPr>
          <w:i/>
        </w:rPr>
        <w:tab/>
      </w:r>
      <w:r>
        <w:rPr>
          <w:i/>
        </w:rPr>
        <w:tab/>
      </w:r>
      <w:r>
        <w:rPr>
          <w:i/>
        </w:rPr>
        <w:tab/>
      </w:r>
      <w:r>
        <w:rPr>
          <w:i/>
        </w:rPr>
        <w:tab/>
      </w:r>
      <w:r>
        <w:rPr>
          <w:i/>
        </w:rPr>
        <w:tab/>
        <w:t>Type: report</w:t>
      </w:r>
      <w:r>
        <w:rPr>
          <w:i/>
        </w:rPr>
        <w:tab/>
      </w:r>
      <w:r>
        <w:rPr>
          <w:i/>
        </w:rPr>
        <w:tab/>
        <w:t>For: Decision</w:t>
      </w:r>
      <w:r>
        <w:rPr>
          <w:i/>
        </w:rPr>
        <w:br/>
      </w:r>
      <w:r>
        <w:rPr>
          <w:i/>
        </w:rPr>
        <w:tab/>
      </w:r>
      <w:r>
        <w:rPr>
          <w:i/>
        </w:rPr>
        <w:tab/>
      </w:r>
      <w:r>
        <w:rPr>
          <w:i/>
        </w:rPr>
        <w:tab/>
      </w:r>
      <w:r>
        <w:rPr>
          <w:i/>
        </w:rPr>
        <w:tab/>
      </w:r>
      <w:r>
        <w:rPr>
          <w:i/>
        </w:rPr>
        <w:tab/>
        <w:t>Source: ETSI</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9909CE" w:rsidRDefault="009909CE" w:rsidP="009909CE">
      <w:pPr>
        <w:pStyle w:val="Heading3"/>
      </w:pPr>
      <w:bookmarkStart w:id="6" w:name="_Toc520128700"/>
      <w:r>
        <w:t>4.1</w:t>
      </w:r>
      <w:r>
        <w:tab/>
        <w:t>Review Action Points</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35"/>
        <w:gridCol w:w="845"/>
        <w:gridCol w:w="3280"/>
        <w:gridCol w:w="2642"/>
      </w:tblGrid>
      <w:tr w:rsidR="009A1B29" w:rsidRPr="009A1B29" w:rsidTr="009A1B29">
        <w:tc>
          <w:tcPr>
            <w:tcW w:w="1535"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hideMark/>
          </w:tcPr>
          <w:p w:rsidR="009A1B29" w:rsidRPr="009A1B29" w:rsidRDefault="009A1B29" w:rsidP="00AD15A8">
            <w:pPr>
              <w:keepNext/>
              <w:keepLines/>
              <w:spacing w:before="100" w:beforeAutospacing="1" w:after="100" w:afterAutospacing="1"/>
            </w:pPr>
            <w:r w:rsidRPr="009A1B29">
              <w:rPr>
                <w:b/>
                <w:bCs/>
              </w:rPr>
              <w:t>Number</w:t>
            </w:r>
          </w:p>
        </w:tc>
        <w:tc>
          <w:tcPr>
            <w:tcW w:w="845"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hideMark/>
          </w:tcPr>
          <w:p w:rsidR="009A1B29" w:rsidRPr="009A1B29" w:rsidRDefault="009A1B29" w:rsidP="00AD15A8">
            <w:pPr>
              <w:keepNext/>
              <w:keepLines/>
              <w:spacing w:before="100" w:beforeAutospacing="1" w:after="100" w:afterAutospacing="1"/>
            </w:pPr>
            <w:r w:rsidRPr="009A1B29">
              <w:rPr>
                <w:b/>
                <w:bCs/>
              </w:rPr>
              <w:t>Name</w:t>
            </w:r>
          </w:p>
        </w:tc>
        <w:tc>
          <w:tcPr>
            <w:tcW w:w="328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hideMark/>
          </w:tcPr>
          <w:p w:rsidR="009A1B29" w:rsidRPr="009A1B29" w:rsidRDefault="009A1B29" w:rsidP="00AD15A8">
            <w:pPr>
              <w:keepNext/>
              <w:keepLines/>
              <w:spacing w:before="100" w:beforeAutospacing="1" w:after="100" w:afterAutospacing="1"/>
            </w:pPr>
            <w:r w:rsidRPr="009A1B29">
              <w:rPr>
                <w:b/>
                <w:bCs/>
              </w:rPr>
              <w:t>Action Item</w:t>
            </w:r>
          </w:p>
        </w:tc>
        <w:tc>
          <w:tcPr>
            <w:tcW w:w="264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hideMark/>
          </w:tcPr>
          <w:p w:rsidR="009A1B29" w:rsidRPr="009A1B29" w:rsidRDefault="009A1B29" w:rsidP="00AD15A8">
            <w:pPr>
              <w:keepNext/>
              <w:keepLines/>
              <w:spacing w:before="100" w:beforeAutospacing="1" w:after="100" w:afterAutospacing="1"/>
            </w:pPr>
            <w:r w:rsidRPr="009A1B29">
              <w:rPr>
                <w:b/>
                <w:bCs/>
              </w:rPr>
              <w:t>Status</w:t>
            </w:r>
          </w:p>
        </w:tc>
      </w:tr>
      <w:tr w:rsidR="009A1B29" w:rsidRPr="009A1B29" w:rsidTr="009A1B29">
        <w:tc>
          <w:tcPr>
            <w:tcW w:w="1535"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hideMark/>
          </w:tcPr>
          <w:p w:rsidR="009A1B29" w:rsidRPr="009A1B29" w:rsidRDefault="009A1B29" w:rsidP="00AD15A8">
            <w:pPr>
              <w:spacing w:before="100" w:beforeAutospacing="1" w:after="100" w:afterAutospacing="1"/>
            </w:pPr>
            <w:r w:rsidRPr="009A1B29">
              <w:rPr>
                <w:b/>
                <w:bCs/>
              </w:rPr>
              <w:t>AP17-01</w:t>
            </w:r>
          </w:p>
        </w:tc>
        <w:tc>
          <w:tcPr>
            <w:tcW w:w="845"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hideMark/>
          </w:tcPr>
          <w:p w:rsidR="009A1B29" w:rsidRPr="009A1B29" w:rsidRDefault="009A1B29" w:rsidP="00AD15A8">
            <w:pPr>
              <w:spacing w:before="100" w:beforeAutospacing="1" w:after="100" w:afterAutospacing="1"/>
            </w:pPr>
            <w:r w:rsidRPr="009A1B29">
              <w:rPr>
                <w:b/>
                <w:bCs/>
              </w:rPr>
              <w:t>All</w:t>
            </w:r>
          </w:p>
        </w:tc>
        <w:tc>
          <w:tcPr>
            <w:tcW w:w="328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hideMark/>
          </w:tcPr>
          <w:p w:rsidR="009A1B29" w:rsidRPr="009A1B29" w:rsidRDefault="009A1B29" w:rsidP="00AD15A8">
            <w:pPr>
              <w:spacing w:before="100" w:beforeAutospacing="1" w:after="100" w:afterAutospacing="1"/>
            </w:pPr>
            <w:r w:rsidRPr="009A1B29">
              <w:rPr>
                <w:b/>
                <w:bCs/>
              </w:rPr>
              <w:t>Continue to track MEC as progress is expected to occur rapidly</w:t>
            </w:r>
          </w:p>
        </w:tc>
        <w:tc>
          <w:tcPr>
            <w:tcW w:w="264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hideMark/>
          </w:tcPr>
          <w:p w:rsidR="009A1B29" w:rsidRPr="009A1B29" w:rsidRDefault="009A1B29" w:rsidP="00AD15A8">
            <w:pPr>
              <w:spacing w:before="100" w:beforeAutospacing="1" w:after="100" w:afterAutospacing="1"/>
              <w:rPr>
                <w:b/>
                <w:bCs/>
              </w:rPr>
            </w:pPr>
            <w:r w:rsidRPr="009A1B29">
              <w:rPr>
                <w:b/>
                <w:bCs/>
              </w:rPr>
              <w:t>Ongoing</w:t>
            </w:r>
          </w:p>
          <w:p w:rsidR="009A1B29" w:rsidRPr="009A1B29" w:rsidRDefault="009A1B29" w:rsidP="00AD15A8">
            <w:pPr>
              <w:spacing w:before="100" w:beforeAutospacing="1" w:after="100" w:afterAutospacing="1"/>
            </w:pPr>
            <w:r w:rsidRPr="009A1B29">
              <w:rPr>
                <w:b/>
                <w:bCs/>
              </w:rPr>
              <w:t>(MEC took on board the requirements regarding LI - progress to be monitored)</w:t>
            </w:r>
          </w:p>
        </w:tc>
      </w:tr>
      <w:tr w:rsidR="009A1B29" w:rsidTr="009A1B29">
        <w:tc>
          <w:tcPr>
            <w:tcW w:w="1535"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hideMark/>
          </w:tcPr>
          <w:p w:rsidR="009A1B29" w:rsidRPr="009A1B29" w:rsidRDefault="009A1B29" w:rsidP="00AD15A8">
            <w:pPr>
              <w:spacing w:before="100" w:beforeAutospacing="1" w:after="100" w:afterAutospacing="1"/>
              <w:rPr>
                <w:b/>
                <w:bCs/>
              </w:rPr>
            </w:pPr>
            <w:r w:rsidRPr="009A1B29">
              <w:rPr>
                <w:b/>
                <w:bCs/>
              </w:rPr>
              <w:t>AP17-03</w:t>
            </w:r>
          </w:p>
        </w:tc>
        <w:tc>
          <w:tcPr>
            <w:tcW w:w="845"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hideMark/>
          </w:tcPr>
          <w:p w:rsidR="009A1B29" w:rsidRPr="009A1B29" w:rsidRDefault="009A1B29" w:rsidP="00AD15A8">
            <w:pPr>
              <w:spacing w:before="100" w:beforeAutospacing="1" w:after="100" w:afterAutospacing="1"/>
              <w:rPr>
                <w:b/>
                <w:bCs/>
              </w:rPr>
            </w:pPr>
            <w:r w:rsidRPr="009A1B29">
              <w:rPr>
                <w:b/>
                <w:bCs/>
              </w:rPr>
              <w:t>All</w:t>
            </w:r>
          </w:p>
        </w:tc>
        <w:tc>
          <w:tcPr>
            <w:tcW w:w="3280"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hideMark/>
          </w:tcPr>
          <w:p w:rsidR="009A1B29" w:rsidRPr="009A1B29" w:rsidRDefault="009A1B29" w:rsidP="00AD15A8">
            <w:pPr>
              <w:spacing w:before="100" w:beforeAutospacing="1" w:after="100" w:afterAutospacing="1"/>
              <w:rPr>
                <w:b/>
                <w:bCs/>
              </w:rPr>
            </w:pPr>
            <w:r w:rsidRPr="009A1B29">
              <w:rPr>
                <w:b/>
                <w:bCs/>
              </w:rPr>
              <w:t xml:space="preserve">Track and consider impacts of non-IP (unstructured and Ethernet) bearers for 5G </w:t>
            </w:r>
          </w:p>
        </w:tc>
        <w:tc>
          <w:tcPr>
            <w:tcW w:w="2642" w:type="dxa"/>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hideMark/>
          </w:tcPr>
          <w:p w:rsidR="009A1B29" w:rsidRDefault="009A1B29" w:rsidP="00AD15A8">
            <w:pPr>
              <w:spacing w:before="100" w:beforeAutospacing="1" w:after="100" w:afterAutospacing="1"/>
              <w:rPr>
                <w:b/>
                <w:bCs/>
              </w:rPr>
            </w:pPr>
            <w:r w:rsidRPr="009A1B29">
              <w:rPr>
                <w:b/>
                <w:bCs/>
              </w:rPr>
              <w:t>Ongoing</w:t>
            </w:r>
          </w:p>
          <w:p w:rsidR="009A1B29" w:rsidRDefault="009A1B29" w:rsidP="00AD15A8">
            <w:pPr>
              <w:spacing w:before="100" w:beforeAutospacing="1" w:after="100" w:afterAutospacing="1"/>
              <w:rPr>
                <w:b/>
                <w:bCs/>
              </w:rPr>
            </w:pPr>
          </w:p>
        </w:tc>
      </w:tr>
      <w:tr w:rsidR="009A1B29" w:rsidRPr="00791644" w:rsidTr="00AD15A8">
        <w:tc>
          <w:tcPr>
            <w:tcW w:w="153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A1B29" w:rsidRPr="00791644" w:rsidRDefault="009A1B29" w:rsidP="00AD15A8">
            <w:pPr>
              <w:spacing w:before="100" w:beforeAutospacing="1" w:after="100" w:afterAutospacing="1"/>
              <w:rPr>
                <w:b/>
                <w:bCs/>
              </w:rPr>
            </w:pPr>
            <w:bookmarkStart w:id="7" w:name="_Hlk519699398"/>
            <w:r w:rsidRPr="00791644">
              <w:rPr>
                <w:b/>
                <w:bCs/>
              </w:rPr>
              <w:t>AP18-01</w:t>
            </w:r>
          </w:p>
        </w:tc>
        <w:tc>
          <w:tcPr>
            <w:tcW w:w="84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A1B29" w:rsidRPr="00791644" w:rsidRDefault="009A1B29" w:rsidP="00AD15A8">
            <w:pPr>
              <w:spacing w:before="100" w:beforeAutospacing="1" w:after="100" w:afterAutospacing="1"/>
              <w:rPr>
                <w:b/>
                <w:bCs/>
              </w:rPr>
            </w:pPr>
            <w:r w:rsidRPr="00791644">
              <w:rPr>
                <w:b/>
                <w:bCs/>
              </w:rPr>
              <w:t>All</w:t>
            </w:r>
          </w:p>
        </w:tc>
        <w:tc>
          <w:tcPr>
            <w:tcW w:w="328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A1B29" w:rsidRPr="00791644" w:rsidRDefault="009A1B29" w:rsidP="00AD15A8">
            <w:pPr>
              <w:rPr>
                <w:b/>
                <w:bCs/>
              </w:rPr>
            </w:pPr>
            <w:r w:rsidRPr="00791644">
              <w:rPr>
                <w:b/>
                <w:bCs/>
              </w:rPr>
              <w:t xml:space="preserve">Contributions related to P-CSCF and VPLMN are requested for to </w:t>
            </w:r>
            <w:r w:rsidRPr="00791644">
              <w:rPr>
                <w:b/>
                <w:bCs/>
              </w:rPr>
              <w:lastRenderedPageBreak/>
              <w:t>ensure that real-time accurate location is always provided in all scenarios.</w:t>
            </w:r>
          </w:p>
        </w:tc>
        <w:tc>
          <w:tcPr>
            <w:tcW w:w="26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A1B29" w:rsidRPr="00791644" w:rsidRDefault="009A1B29" w:rsidP="00AD15A8">
            <w:pPr>
              <w:spacing w:before="100" w:beforeAutospacing="1" w:after="100" w:afterAutospacing="1"/>
              <w:rPr>
                <w:b/>
                <w:bCs/>
              </w:rPr>
            </w:pPr>
            <w:r w:rsidRPr="00791644">
              <w:rPr>
                <w:b/>
                <w:bCs/>
              </w:rPr>
              <w:lastRenderedPageBreak/>
              <w:t>Open</w:t>
            </w:r>
          </w:p>
        </w:tc>
      </w:tr>
      <w:tr w:rsidR="009A1B29" w:rsidRPr="00791644" w:rsidTr="00AD15A8">
        <w:tc>
          <w:tcPr>
            <w:tcW w:w="153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A1B29" w:rsidRPr="00791644" w:rsidRDefault="009A1B29" w:rsidP="00AD15A8">
            <w:pPr>
              <w:spacing w:before="100" w:beforeAutospacing="1" w:after="100" w:afterAutospacing="1"/>
              <w:rPr>
                <w:b/>
                <w:bCs/>
              </w:rPr>
            </w:pPr>
            <w:r w:rsidRPr="00791644">
              <w:rPr>
                <w:b/>
                <w:bCs/>
              </w:rPr>
              <w:t>AP18-02</w:t>
            </w:r>
          </w:p>
        </w:tc>
        <w:tc>
          <w:tcPr>
            <w:tcW w:w="84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A1B29" w:rsidRPr="00791644" w:rsidRDefault="009A1B29" w:rsidP="00AD15A8">
            <w:pPr>
              <w:spacing w:before="100" w:beforeAutospacing="1" w:after="100" w:afterAutospacing="1"/>
              <w:rPr>
                <w:b/>
                <w:bCs/>
              </w:rPr>
            </w:pPr>
            <w:r w:rsidRPr="00791644">
              <w:rPr>
                <w:b/>
                <w:bCs/>
              </w:rPr>
              <w:t>All</w:t>
            </w:r>
          </w:p>
        </w:tc>
        <w:tc>
          <w:tcPr>
            <w:tcW w:w="328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A1B29" w:rsidRPr="00791644" w:rsidRDefault="009A1B29" w:rsidP="00AD15A8">
            <w:pPr>
              <w:rPr>
                <w:b/>
                <w:bCs/>
              </w:rPr>
            </w:pPr>
            <w:r w:rsidRPr="00791644">
              <w:rPr>
                <w:b/>
                <w:bCs/>
              </w:rPr>
              <w:t>Contributions required to provide location senescence for all location information reporting</w:t>
            </w:r>
          </w:p>
        </w:tc>
        <w:tc>
          <w:tcPr>
            <w:tcW w:w="26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A1B29" w:rsidRPr="00791644" w:rsidRDefault="009A1B29" w:rsidP="00AD15A8">
            <w:pPr>
              <w:spacing w:before="100" w:beforeAutospacing="1" w:after="100" w:afterAutospacing="1"/>
              <w:rPr>
                <w:b/>
                <w:bCs/>
              </w:rPr>
            </w:pPr>
            <w:r w:rsidRPr="00791644">
              <w:rPr>
                <w:b/>
                <w:bCs/>
              </w:rPr>
              <w:t>Open</w:t>
            </w:r>
          </w:p>
        </w:tc>
      </w:tr>
      <w:tr w:rsidR="009A1B29" w:rsidTr="00AD15A8">
        <w:tc>
          <w:tcPr>
            <w:tcW w:w="153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A1B29" w:rsidRPr="00791644" w:rsidRDefault="009A1B29" w:rsidP="00AD15A8">
            <w:pPr>
              <w:spacing w:before="100" w:beforeAutospacing="1" w:after="100" w:afterAutospacing="1"/>
              <w:rPr>
                <w:b/>
                <w:bCs/>
              </w:rPr>
            </w:pPr>
            <w:r w:rsidRPr="00791644">
              <w:rPr>
                <w:b/>
                <w:bCs/>
              </w:rPr>
              <w:t>AP18-03</w:t>
            </w:r>
          </w:p>
        </w:tc>
        <w:tc>
          <w:tcPr>
            <w:tcW w:w="84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A1B29" w:rsidRPr="00791644" w:rsidRDefault="009A1B29" w:rsidP="00AD15A8">
            <w:pPr>
              <w:spacing w:before="100" w:beforeAutospacing="1" w:after="100" w:afterAutospacing="1"/>
              <w:rPr>
                <w:b/>
                <w:bCs/>
              </w:rPr>
            </w:pPr>
            <w:r w:rsidRPr="00791644">
              <w:rPr>
                <w:b/>
                <w:bCs/>
              </w:rPr>
              <w:t>All</w:t>
            </w:r>
          </w:p>
        </w:tc>
        <w:tc>
          <w:tcPr>
            <w:tcW w:w="328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A1B29" w:rsidRPr="00791644" w:rsidRDefault="009A1B29" w:rsidP="00AD15A8">
            <w:pPr>
              <w:rPr>
                <w:b/>
                <w:bCs/>
              </w:rPr>
            </w:pPr>
            <w:r w:rsidRPr="00791644">
              <w:rPr>
                <w:b/>
                <w:bCs/>
              </w:rPr>
              <w:t>Contributions required to identify a list of Stage 2 LI security requirements for virtualisation for Rel16 based on S3i180335.</w:t>
            </w:r>
          </w:p>
        </w:tc>
        <w:tc>
          <w:tcPr>
            <w:tcW w:w="26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A1B29" w:rsidRPr="00791644" w:rsidRDefault="009A1B29" w:rsidP="00AD15A8">
            <w:pPr>
              <w:spacing w:before="100" w:beforeAutospacing="1" w:after="100" w:afterAutospacing="1"/>
              <w:rPr>
                <w:b/>
                <w:bCs/>
              </w:rPr>
            </w:pPr>
            <w:r w:rsidRPr="00791644">
              <w:rPr>
                <w:b/>
                <w:bCs/>
              </w:rPr>
              <w:t>Open</w:t>
            </w:r>
          </w:p>
        </w:tc>
      </w:tr>
      <w:bookmarkEnd w:id="7"/>
      <w:tr w:rsidR="009A1B29" w:rsidTr="00AD15A8">
        <w:tc>
          <w:tcPr>
            <w:tcW w:w="153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A1B29" w:rsidRPr="002D3C3C" w:rsidRDefault="009A1B29" w:rsidP="00AD15A8">
            <w:pPr>
              <w:spacing w:before="100" w:beforeAutospacing="1" w:after="100" w:afterAutospacing="1"/>
              <w:rPr>
                <w:b/>
                <w:bCs/>
              </w:rPr>
            </w:pPr>
            <w:r w:rsidRPr="002D3C3C">
              <w:rPr>
                <w:b/>
                <w:bCs/>
              </w:rPr>
              <w:t>AP18-04</w:t>
            </w:r>
          </w:p>
        </w:tc>
        <w:tc>
          <w:tcPr>
            <w:tcW w:w="84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A1B29" w:rsidRPr="002D3C3C" w:rsidRDefault="009A1B29" w:rsidP="00AD15A8">
            <w:pPr>
              <w:spacing w:before="100" w:beforeAutospacing="1" w:after="100" w:afterAutospacing="1"/>
              <w:rPr>
                <w:b/>
                <w:bCs/>
              </w:rPr>
            </w:pPr>
            <w:r w:rsidRPr="002D3C3C">
              <w:rPr>
                <w:b/>
                <w:bCs/>
              </w:rPr>
              <w:t>All</w:t>
            </w:r>
          </w:p>
        </w:tc>
        <w:tc>
          <w:tcPr>
            <w:tcW w:w="328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A1B29" w:rsidRPr="002D3C3C" w:rsidRDefault="009A1B29" w:rsidP="00AD15A8">
            <w:pPr>
              <w:rPr>
                <w:b/>
                <w:bCs/>
              </w:rPr>
            </w:pPr>
            <w:r w:rsidRPr="002D3C3C">
              <w:rPr>
                <w:b/>
                <w:bCs/>
              </w:rPr>
              <w:t>Find a better naming convention for the difference between the IRI/CC for the X interfaces and the IRI/CC for the HI interfaces.</w:t>
            </w:r>
          </w:p>
        </w:tc>
        <w:tc>
          <w:tcPr>
            <w:tcW w:w="26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A1B29" w:rsidRPr="002D3C3C" w:rsidRDefault="009A1B29" w:rsidP="00AD15A8">
            <w:pPr>
              <w:spacing w:before="100" w:beforeAutospacing="1" w:after="100" w:afterAutospacing="1"/>
              <w:rPr>
                <w:b/>
                <w:bCs/>
              </w:rPr>
            </w:pPr>
            <w:r w:rsidRPr="002D3C3C">
              <w:rPr>
                <w:b/>
                <w:bCs/>
              </w:rPr>
              <w:t>Open</w:t>
            </w:r>
          </w:p>
        </w:tc>
      </w:tr>
      <w:tr w:rsidR="009A1B29" w:rsidTr="00AD15A8">
        <w:tc>
          <w:tcPr>
            <w:tcW w:w="153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A1B29" w:rsidRPr="002D3C3C" w:rsidRDefault="009A1B29" w:rsidP="00AD15A8">
            <w:pPr>
              <w:spacing w:before="100" w:beforeAutospacing="1" w:after="100" w:afterAutospacing="1"/>
              <w:rPr>
                <w:b/>
                <w:bCs/>
              </w:rPr>
            </w:pPr>
            <w:r>
              <w:rPr>
                <w:b/>
                <w:bCs/>
              </w:rPr>
              <w:t>AP18-05</w:t>
            </w:r>
          </w:p>
        </w:tc>
        <w:tc>
          <w:tcPr>
            <w:tcW w:w="84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A1B29" w:rsidRPr="002D3C3C" w:rsidRDefault="009A1B29" w:rsidP="00AD15A8">
            <w:pPr>
              <w:spacing w:before="100" w:beforeAutospacing="1" w:after="100" w:afterAutospacing="1"/>
              <w:rPr>
                <w:b/>
                <w:bCs/>
              </w:rPr>
            </w:pPr>
            <w:r>
              <w:rPr>
                <w:b/>
                <w:bCs/>
              </w:rPr>
              <w:t>All</w:t>
            </w:r>
          </w:p>
        </w:tc>
        <w:tc>
          <w:tcPr>
            <w:tcW w:w="328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A1B29" w:rsidRPr="00066A54" w:rsidRDefault="009A1B29" w:rsidP="00AD15A8">
            <w:pPr>
              <w:rPr>
                <w:b/>
                <w:bCs/>
              </w:rPr>
            </w:pPr>
            <w:r>
              <w:rPr>
                <w:b/>
                <w:bCs/>
              </w:rPr>
              <w:t>Other functions which the group may need to consider adding are the AUSF, SEPP and SMSF.</w:t>
            </w:r>
          </w:p>
        </w:tc>
        <w:tc>
          <w:tcPr>
            <w:tcW w:w="264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rsidR="009A1B29" w:rsidRPr="002D3C3C" w:rsidRDefault="009A1B29" w:rsidP="00AD15A8">
            <w:pPr>
              <w:spacing w:before="100" w:beforeAutospacing="1" w:after="100" w:afterAutospacing="1"/>
              <w:rPr>
                <w:b/>
                <w:bCs/>
              </w:rPr>
            </w:pPr>
            <w:r>
              <w:rPr>
                <w:b/>
                <w:bCs/>
              </w:rPr>
              <w:t>Open</w:t>
            </w:r>
          </w:p>
        </w:tc>
      </w:tr>
    </w:tbl>
    <w:p w:rsidR="009909CE" w:rsidRDefault="009909CE" w:rsidP="009909CE">
      <w:pPr>
        <w:pStyle w:val="Heading2"/>
      </w:pPr>
      <w:bookmarkStart w:id="8" w:name="_Toc520128701"/>
      <w:r>
        <w:t>5</w:t>
      </w:r>
      <w:r>
        <w:tab/>
        <w:t>Reports of other bodies which are relevant to SA3-LI</w:t>
      </w:r>
      <w:bookmarkEnd w:id="8"/>
    </w:p>
    <w:p w:rsidR="009909CE" w:rsidRDefault="009909CE" w:rsidP="009909CE">
      <w:pPr>
        <w:pStyle w:val="Heading3"/>
      </w:pPr>
      <w:bookmarkStart w:id="9" w:name="_Toc520128702"/>
      <w:r>
        <w:t>5.1</w:t>
      </w:r>
      <w:r>
        <w:tab/>
        <w:t>SA Plenary</w:t>
      </w:r>
      <w:bookmarkEnd w:id="9"/>
    </w:p>
    <w:p w:rsidR="009909CE" w:rsidRDefault="009909CE" w:rsidP="009909CE">
      <w:r>
        <w:t>SA#80 was held in La Jolla (US). All SA3LI CRs were block approved.</w:t>
      </w:r>
    </w:p>
    <w:p w:rsidR="009909CE" w:rsidRDefault="009909CE" w:rsidP="009909CE">
      <w:r>
        <w:t>Latest approved versions of specifications are now:</w:t>
      </w:r>
    </w:p>
    <w:p w:rsidR="009909CE" w:rsidRDefault="006025FD" w:rsidP="009909CE">
      <w:r>
        <w:t>TS 33.106</w:t>
      </w:r>
    </w:p>
    <w:p w:rsidR="009909CE" w:rsidRDefault="009909CE" w:rsidP="009909CE">
      <w:r>
        <w:t>V15.1.0</w:t>
      </w:r>
    </w:p>
    <w:p w:rsidR="009909CE" w:rsidRDefault="009909CE" w:rsidP="009909CE">
      <w:r>
        <w:t>TS 33.107</w:t>
      </w:r>
    </w:p>
    <w:p w:rsidR="009909CE" w:rsidRDefault="009909CE" w:rsidP="009909CE">
      <w:r>
        <w:t>V14.6.0, V15.2.0</w:t>
      </w:r>
    </w:p>
    <w:p w:rsidR="009909CE" w:rsidRDefault="009909CE" w:rsidP="009909CE">
      <w:r>
        <w:t>TS 33.108</w:t>
      </w:r>
    </w:p>
    <w:p w:rsidR="009909CE" w:rsidRDefault="009909CE" w:rsidP="009909CE">
      <w:r>
        <w:t>V14.5.0, V15.1.0</w:t>
      </w:r>
    </w:p>
    <w:p w:rsidR="009909CE" w:rsidRDefault="009909CE" w:rsidP="009909CE">
      <w:r>
        <w:t>TS 33.126</w:t>
      </w:r>
    </w:p>
    <w:p w:rsidR="009909CE" w:rsidRDefault="009909CE" w:rsidP="009909CE">
      <w:r>
        <w:t>V15.0.0</w:t>
      </w:r>
    </w:p>
    <w:p w:rsidR="009909CE" w:rsidRDefault="009909CE" w:rsidP="009909CE">
      <w:pPr>
        <w:pStyle w:val="Heading3"/>
      </w:pPr>
      <w:bookmarkStart w:id="10" w:name="_Toc520128703"/>
      <w:r>
        <w:t>5.2</w:t>
      </w:r>
      <w:r>
        <w:tab/>
        <w:t>SA3</w:t>
      </w:r>
      <w:bookmarkEnd w:id="10"/>
    </w:p>
    <w:p w:rsidR="009909CE" w:rsidRDefault="009909CE" w:rsidP="009909CE">
      <w:r>
        <w:t>Two meetings were held since SA3LI#69: SA3#91 in Belgrade (Serbia) and SA3#91-Bis in La Jolla (US). The Chairman provided a verbal report. SA3 meeting minutes are available.</w:t>
      </w:r>
    </w:p>
    <w:p w:rsidR="009909CE" w:rsidRDefault="009909CE" w:rsidP="009909CE">
      <w:pPr>
        <w:pStyle w:val="Heading3"/>
      </w:pPr>
      <w:bookmarkStart w:id="11" w:name="_Toc520128704"/>
      <w:r>
        <w:t>5.3</w:t>
      </w:r>
      <w:r>
        <w:tab/>
        <w:t>ETSI TC LI</w:t>
      </w:r>
      <w:bookmarkEnd w:id="11"/>
    </w:p>
    <w:p w:rsidR="009909CE" w:rsidRDefault="009909CE" w:rsidP="009909CE">
      <w:pPr>
        <w:rPr>
          <w:rFonts w:ascii="Arial" w:hAnsi="Arial" w:cs="Arial"/>
          <w:b/>
          <w:sz w:val="24"/>
        </w:rPr>
      </w:pPr>
      <w:r>
        <w:rPr>
          <w:rFonts w:ascii="Arial" w:hAnsi="Arial" w:cs="Arial"/>
          <w:b/>
          <w:color w:val="0000FF"/>
          <w:sz w:val="24"/>
        </w:rPr>
        <w:t>s3i180336</w:t>
      </w:r>
      <w:r>
        <w:rPr>
          <w:rFonts w:ascii="Arial" w:hAnsi="Arial" w:cs="Arial"/>
          <w:b/>
          <w:color w:val="0000FF"/>
          <w:sz w:val="24"/>
        </w:rPr>
        <w:tab/>
      </w:r>
      <w:r>
        <w:rPr>
          <w:rFonts w:ascii="Arial" w:hAnsi="Arial" w:cs="Arial"/>
          <w:b/>
          <w:sz w:val="24"/>
        </w:rPr>
        <w:t>Summary report from ETSI TC LI</w:t>
      </w:r>
    </w:p>
    <w:p w:rsidR="009909CE" w:rsidRDefault="009909CE" w:rsidP="009909C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PIDS</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Summary report from ETSI TC LI</w:t>
      </w:r>
    </w:p>
    <w:p w:rsidR="009909CE" w:rsidRDefault="009909CE" w:rsidP="009909C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09CE" w:rsidRDefault="009909CE" w:rsidP="009909CE">
      <w:pPr>
        <w:pStyle w:val="Heading3"/>
      </w:pPr>
      <w:bookmarkStart w:id="12" w:name="_Toc520128705"/>
      <w:r>
        <w:t>5.4</w:t>
      </w:r>
      <w:r>
        <w:tab/>
        <w:t>ETSI TC CYBER</w:t>
      </w:r>
      <w:bookmarkEnd w:id="12"/>
    </w:p>
    <w:p w:rsidR="009909CE" w:rsidRDefault="009909CE" w:rsidP="009909CE">
      <w:r>
        <w:t>The Chairman informed that he was elected TC CYBER Chairman at the last meeting.</w:t>
      </w:r>
    </w:p>
    <w:p w:rsidR="009909CE" w:rsidRDefault="009909CE" w:rsidP="009909CE">
      <w:r>
        <w:t>Work of interest for LI relates to assurance of digital evidence (chain of custody matters) and IoT Security by Design.</w:t>
      </w:r>
    </w:p>
    <w:p w:rsidR="000C2C87" w:rsidRDefault="000C2C87" w:rsidP="000C2C87">
      <w:pPr>
        <w:spacing w:before="100" w:beforeAutospacing="1" w:after="100" w:afterAutospacing="1"/>
      </w:pPr>
      <w:r w:rsidRPr="000C2C87">
        <w:t>The most important current work of interest to LI is the multipart TS for a middlebox security protocol that enables controlled discovery of middleboxes in the transport path and/or the ability to control the obse</w:t>
      </w:r>
      <w:r>
        <w:t>rvability of encrypted traffic.</w:t>
      </w:r>
      <w:r w:rsidRPr="000C2C87">
        <w:t xml:space="preserve"> The three current parts of TS 103 523 scheduled for adoption in October and stable </w:t>
      </w:r>
      <w:r>
        <w:t xml:space="preserve">drafts are publicly available. </w:t>
      </w:r>
      <w:r w:rsidRPr="000C2C87">
        <w:t>Part 1 provides generic requirements and use cases, Part 2 enables grained access control of TLS, and Part 3 enables compliance requirements at data centres and enterprise networks when TLS 1.3 is being used. Additional parts are planned for other encryption protocols such as IPSEC.</w:t>
      </w:r>
    </w:p>
    <w:p w:rsidR="000C2C87" w:rsidRDefault="000C2C87" w:rsidP="009909CE"/>
    <w:p w:rsidR="009909CE" w:rsidRDefault="009909CE" w:rsidP="009909CE">
      <w:pPr>
        <w:pStyle w:val="Heading3"/>
      </w:pPr>
      <w:bookmarkStart w:id="13" w:name="_Toc520128706"/>
      <w:r>
        <w:t>5.5</w:t>
      </w:r>
      <w:r>
        <w:tab/>
        <w:t>ETSI ISG NFV</w:t>
      </w:r>
      <w:bookmarkEnd w:id="13"/>
    </w:p>
    <w:p w:rsidR="009909CE" w:rsidRDefault="009909CE" w:rsidP="009909CE">
      <w:r>
        <w:t>The Chairman provide</w:t>
      </w:r>
      <w:r w:rsidR="00FC1B3D">
        <w:t>d</w:t>
      </w:r>
      <w:r>
        <w:t xml:space="preserve"> a brief verbal report. An important work for LI relates to the fact that network functions cannot tell the time, hence progress is needed to solve this issue.</w:t>
      </w:r>
    </w:p>
    <w:p w:rsidR="009909CE" w:rsidRDefault="009909CE" w:rsidP="009909CE">
      <w:pPr>
        <w:pStyle w:val="Heading3"/>
      </w:pPr>
      <w:bookmarkStart w:id="14" w:name="_Toc520128707"/>
      <w:r>
        <w:t>5.6</w:t>
      </w:r>
      <w:r>
        <w:tab/>
        <w:t>WTSC-LI</w:t>
      </w:r>
      <w:bookmarkEnd w:id="14"/>
    </w:p>
    <w:p w:rsidR="009909CE" w:rsidRDefault="009909CE" w:rsidP="009909CE">
      <w:r>
        <w:t>Nothing to report.</w:t>
      </w:r>
    </w:p>
    <w:p w:rsidR="009909CE" w:rsidRDefault="009909CE" w:rsidP="009909CE">
      <w:pPr>
        <w:pStyle w:val="Heading3"/>
      </w:pPr>
      <w:bookmarkStart w:id="15" w:name="_Toc520128708"/>
      <w:r>
        <w:t>5.7</w:t>
      </w:r>
      <w:r>
        <w:tab/>
        <w:t>ATIS PTSC LAES</w:t>
      </w:r>
      <w:bookmarkEnd w:id="15"/>
    </w:p>
    <w:p w:rsidR="009909CE" w:rsidRDefault="009909CE" w:rsidP="009909CE">
      <w:pPr>
        <w:rPr>
          <w:rFonts w:ascii="Arial" w:hAnsi="Arial" w:cs="Arial"/>
          <w:b/>
          <w:sz w:val="24"/>
        </w:rPr>
      </w:pPr>
      <w:r>
        <w:rPr>
          <w:rFonts w:ascii="Arial" w:hAnsi="Arial" w:cs="Arial"/>
          <w:b/>
          <w:color w:val="0000FF"/>
          <w:sz w:val="24"/>
        </w:rPr>
        <w:t>s3i180340</w:t>
      </w:r>
      <w:r>
        <w:rPr>
          <w:rFonts w:ascii="Arial" w:hAnsi="Arial" w:cs="Arial"/>
          <w:b/>
          <w:color w:val="0000FF"/>
          <w:sz w:val="24"/>
        </w:rPr>
        <w:tab/>
      </w:r>
      <w:r>
        <w:rPr>
          <w:rFonts w:ascii="Arial" w:hAnsi="Arial" w:cs="Arial"/>
          <w:b/>
          <w:sz w:val="24"/>
        </w:rPr>
        <w:t>Liaison report from ATIS PTSC LAES</w:t>
      </w:r>
    </w:p>
    <w:p w:rsidR="009909CE" w:rsidRDefault="009909CE" w:rsidP="009909C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 xml:space="preserve">Source: Nokia  </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This provides a brief report from the ATIS-PTSC-LAES and this is for information.</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09CE" w:rsidRDefault="009909CE" w:rsidP="009909CE">
      <w:pPr>
        <w:pStyle w:val="Heading3"/>
      </w:pPr>
      <w:bookmarkStart w:id="16" w:name="_Toc520128709"/>
      <w:r>
        <w:t>5.8</w:t>
      </w:r>
      <w:r>
        <w:tab/>
        <w:t>Other bodies</w:t>
      </w:r>
      <w:bookmarkEnd w:id="16"/>
    </w:p>
    <w:p w:rsidR="009909CE" w:rsidRDefault="009909CE" w:rsidP="009909CE">
      <w:r>
        <w:t xml:space="preserve">The Secretary pointed out a list of ETSI events which might be of interest to delegates: </w:t>
      </w:r>
      <w:hyperlink r:id="rId7" w:history="1">
        <w:r w:rsidR="00AD15A8" w:rsidRPr="009D0936">
          <w:rPr>
            <w:rStyle w:val="Hyperlink"/>
          </w:rPr>
          <w:t>https://www.etsi.org/news-events/events</w:t>
        </w:r>
      </w:hyperlink>
      <w:r w:rsidR="00AD15A8">
        <w:t xml:space="preserve">. </w:t>
      </w:r>
      <w:r>
        <w:t>In particular:</w:t>
      </w:r>
    </w:p>
    <w:p w:rsidR="009909CE" w:rsidRDefault="009909CE" w:rsidP="009909CE">
      <w:r>
        <w:t>- ETSI IoT Week: 22-26 Oct 2018, Sophia Antipolis, France</w:t>
      </w:r>
    </w:p>
    <w:p w:rsidR="009909CE" w:rsidRDefault="009909CE" w:rsidP="009909CE">
      <w:r>
        <w:t>- ETSI / IQC Quantum Safe Workshop: 6-8 Nov 2018, Beijing, China</w:t>
      </w:r>
    </w:p>
    <w:p w:rsidR="009909CE" w:rsidRDefault="009909CE" w:rsidP="009909CE">
      <w:r>
        <w:t>- ETSI Security Week: 17-21 June 2019,  Sophia Antipolis, France.</w:t>
      </w:r>
    </w:p>
    <w:p w:rsidR="009909CE" w:rsidRDefault="009909CE" w:rsidP="009909CE">
      <w:pPr>
        <w:pStyle w:val="Heading2"/>
      </w:pPr>
      <w:bookmarkStart w:id="17" w:name="_Toc520128710"/>
      <w:r>
        <w:t>6</w:t>
      </w:r>
      <w:r>
        <w:tab/>
        <w:t>Generic Incoming liaisons</w:t>
      </w:r>
      <w:bookmarkEnd w:id="17"/>
    </w:p>
    <w:p w:rsidR="009909CE" w:rsidRDefault="009909CE" w:rsidP="009909CE">
      <w:pPr>
        <w:rPr>
          <w:rFonts w:ascii="Arial" w:hAnsi="Arial" w:cs="Arial"/>
          <w:b/>
          <w:sz w:val="24"/>
        </w:rPr>
      </w:pPr>
      <w:r>
        <w:rPr>
          <w:rFonts w:ascii="Arial" w:hAnsi="Arial" w:cs="Arial"/>
          <w:b/>
          <w:color w:val="0000FF"/>
          <w:sz w:val="24"/>
        </w:rPr>
        <w:t>s3i180303</w:t>
      </w:r>
      <w:r>
        <w:rPr>
          <w:rFonts w:ascii="Arial" w:hAnsi="Arial" w:cs="Arial"/>
          <w:b/>
          <w:color w:val="0000FF"/>
          <w:sz w:val="24"/>
        </w:rPr>
        <w:tab/>
      </w:r>
      <w:r>
        <w:rPr>
          <w:rFonts w:ascii="Arial" w:hAnsi="Arial" w:cs="Arial"/>
          <w:b/>
          <w:sz w:val="24"/>
        </w:rPr>
        <w:t>Reply LS from CT1 on SoR mechanism</w:t>
      </w:r>
    </w:p>
    <w:p w:rsidR="009909CE" w:rsidRDefault="009909CE" w:rsidP="009909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SA3, cc CT6, SA2, CT3, SA1, SA3-LI, CT4</w:t>
      </w:r>
      <w:r>
        <w:rPr>
          <w:i/>
        </w:rPr>
        <w:br/>
      </w:r>
      <w:r>
        <w:rPr>
          <w:i/>
        </w:rPr>
        <w:tab/>
      </w:r>
      <w:r>
        <w:rPr>
          <w:i/>
        </w:rPr>
        <w:tab/>
      </w:r>
      <w:r>
        <w:rPr>
          <w:i/>
        </w:rPr>
        <w:tab/>
      </w:r>
      <w:r>
        <w:rPr>
          <w:i/>
        </w:rPr>
        <w:tab/>
      </w:r>
      <w:r>
        <w:rPr>
          <w:i/>
        </w:rPr>
        <w:tab/>
        <w:t>Source: ETSI</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lastRenderedPageBreak/>
        <w:t>s3i180304</w:t>
      </w:r>
      <w:r>
        <w:rPr>
          <w:rFonts w:ascii="Arial" w:hAnsi="Arial" w:cs="Arial"/>
          <w:b/>
          <w:color w:val="0000FF"/>
          <w:sz w:val="24"/>
        </w:rPr>
        <w:tab/>
      </w:r>
      <w:r>
        <w:rPr>
          <w:rFonts w:ascii="Arial" w:hAnsi="Arial" w:cs="Arial"/>
          <w:b/>
          <w:sz w:val="24"/>
        </w:rPr>
        <w:t>LS from CT! on modification of solution for PLMN and RAT selection policies for roaming based on SA2 comments</w:t>
      </w:r>
    </w:p>
    <w:p w:rsidR="009909CE" w:rsidRDefault="009909CE" w:rsidP="009909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SA2, cc CT6, SA3-LI, SA3, CT3, SA1, CT4</w:t>
      </w:r>
      <w:r>
        <w:rPr>
          <w:i/>
        </w:rPr>
        <w:br/>
      </w:r>
      <w:r>
        <w:rPr>
          <w:i/>
        </w:rPr>
        <w:tab/>
      </w:r>
      <w:r>
        <w:rPr>
          <w:i/>
        </w:rPr>
        <w:tab/>
      </w:r>
      <w:r>
        <w:rPr>
          <w:i/>
        </w:rPr>
        <w:tab/>
      </w:r>
      <w:r>
        <w:rPr>
          <w:i/>
        </w:rPr>
        <w:tab/>
      </w:r>
      <w:r>
        <w:rPr>
          <w:i/>
        </w:rPr>
        <w:tab/>
        <w:t>Source: ETSI</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s3i180305</w:t>
      </w:r>
      <w:r>
        <w:rPr>
          <w:rFonts w:ascii="Arial" w:hAnsi="Arial" w:cs="Arial"/>
          <w:b/>
          <w:color w:val="0000FF"/>
          <w:sz w:val="24"/>
        </w:rPr>
        <w:tab/>
      </w:r>
      <w:r>
        <w:rPr>
          <w:rFonts w:ascii="Arial" w:hAnsi="Arial" w:cs="Arial"/>
          <w:b/>
          <w:sz w:val="24"/>
        </w:rPr>
        <w:t>Reply LS from CT1 on SoR mechanism</w:t>
      </w:r>
    </w:p>
    <w:p w:rsidR="009909CE" w:rsidRDefault="009909CE" w:rsidP="009909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SA3-LI, cc 3GPP SA WG1, 3GPP SA WG2, 3GPP SA WG3, 3GPP SA, 3GPP CT WG3, 3GPP CT</w:t>
      </w:r>
      <w:r>
        <w:rPr>
          <w:i/>
        </w:rPr>
        <w:br/>
      </w:r>
      <w:r>
        <w:rPr>
          <w:i/>
        </w:rPr>
        <w:tab/>
      </w:r>
      <w:r>
        <w:rPr>
          <w:i/>
        </w:rPr>
        <w:tab/>
      </w:r>
      <w:r>
        <w:rPr>
          <w:i/>
        </w:rPr>
        <w:tab/>
      </w:r>
      <w:r>
        <w:rPr>
          <w:i/>
        </w:rPr>
        <w:tab/>
      </w:r>
      <w:r>
        <w:rPr>
          <w:i/>
        </w:rPr>
        <w:tab/>
        <w:t>Source: ETSI</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s3i180306</w:t>
      </w:r>
      <w:r>
        <w:rPr>
          <w:rFonts w:ascii="Arial" w:hAnsi="Arial" w:cs="Arial"/>
          <w:b/>
          <w:color w:val="0000FF"/>
          <w:sz w:val="24"/>
        </w:rPr>
        <w:tab/>
      </w:r>
      <w:r>
        <w:rPr>
          <w:rFonts w:ascii="Arial" w:hAnsi="Arial" w:cs="Arial"/>
          <w:b/>
          <w:sz w:val="24"/>
        </w:rPr>
        <w:t>Reply LS from CT1 on SoR mechanism</w:t>
      </w:r>
    </w:p>
    <w:p w:rsidR="009909CE" w:rsidRDefault="009909CE" w:rsidP="009909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SA3, CT6, cc SA2, CT3, SA1, SA3-LI, CT4</w:t>
      </w:r>
      <w:r>
        <w:rPr>
          <w:i/>
        </w:rPr>
        <w:br/>
      </w:r>
      <w:r>
        <w:rPr>
          <w:i/>
        </w:rPr>
        <w:tab/>
      </w:r>
      <w:r>
        <w:rPr>
          <w:i/>
        </w:rPr>
        <w:tab/>
      </w:r>
      <w:r>
        <w:rPr>
          <w:i/>
        </w:rPr>
        <w:tab/>
      </w:r>
      <w:r>
        <w:rPr>
          <w:i/>
        </w:rPr>
        <w:tab/>
      </w:r>
      <w:r>
        <w:rPr>
          <w:i/>
        </w:rPr>
        <w:tab/>
        <w:t>Source: ETSI</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s3i180307</w:t>
      </w:r>
      <w:r>
        <w:rPr>
          <w:rFonts w:ascii="Arial" w:hAnsi="Arial" w:cs="Arial"/>
          <w:b/>
          <w:color w:val="0000FF"/>
          <w:sz w:val="24"/>
        </w:rPr>
        <w:tab/>
      </w:r>
      <w:r>
        <w:rPr>
          <w:rFonts w:ascii="Arial" w:hAnsi="Arial" w:cs="Arial"/>
          <w:b/>
          <w:sz w:val="24"/>
        </w:rPr>
        <w:t>Reply LS from CT6 on SoR mechanism</w:t>
      </w:r>
    </w:p>
    <w:p w:rsidR="009909CE" w:rsidRDefault="009909CE" w:rsidP="009909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cc SA2, CT3, SA1, SA3-LI, CT4, SA3</w:t>
      </w:r>
      <w:r>
        <w:rPr>
          <w:i/>
        </w:rPr>
        <w:br/>
      </w:r>
      <w:r>
        <w:rPr>
          <w:i/>
        </w:rPr>
        <w:tab/>
      </w:r>
      <w:r>
        <w:rPr>
          <w:i/>
        </w:rPr>
        <w:tab/>
      </w:r>
      <w:r>
        <w:rPr>
          <w:i/>
        </w:rPr>
        <w:tab/>
      </w:r>
      <w:r>
        <w:rPr>
          <w:i/>
        </w:rPr>
        <w:tab/>
      </w:r>
      <w:r>
        <w:rPr>
          <w:i/>
        </w:rPr>
        <w:tab/>
        <w:t>Source: ETSI</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s3i180308</w:t>
      </w:r>
      <w:r>
        <w:rPr>
          <w:rFonts w:ascii="Arial" w:hAnsi="Arial" w:cs="Arial"/>
          <w:b/>
          <w:color w:val="0000FF"/>
          <w:sz w:val="24"/>
        </w:rPr>
        <w:tab/>
      </w:r>
      <w:r>
        <w:rPr>
          <w:rFonts w:ascii="Arial" w:hAnsi="Arial" w:cs="Arial"/>
          <w:b/>
          <w:sz w:val="24"/>
        </w:rPr>
        <w:t>LS from SA1 on Multi-Device and Multi-Identity</w:t>
      </w:r>
    </w:p>
    <w:p w:rsidR="009909CE" w:rsidRDefault="009909CE" w:rsidP="009909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SA3-LI, cc -</w:t>
      </w:r>
      <w:r>
        <w:rPr>
          <w:i/>
        </w:rPr>
        <w:br/>
      </w:r>
      <w:r>
        <w:rPr>
          <w:i/>
        </w:rPr>
        <w:tab/>
      </w:r>
      <w:r>
        <w:rPr>
          <w:i/>
        </w:rPr>
        <w:tab/>
      </w:r>
      <w:r>
        <w:rPr>
          <w:i/>
        </w:rPr>
        <w:tab/>
      </w:r>
      <w:r>
        <w:rPr>
          <w:i/>
        </w:rPr>
        <w:tab/>
      </w:r>
      <w:r>
        <w:rPr>
          <w:i/>
        </w:rPr>
        <w:tab/>
        <w:t>Source: ETSI</w:t>
      </w:r>
    </w:p>
    <w:p w:rsidR="009909CE" w:rsidRDefault="009909CE" w:rsidP="009909CE">
      <w:pPr>
        <w:rPr>
          <w:rFonts w:ascii="Arial" w:hAnsi="Arial" w:cs="Arial"/>
          <w:b/>
        </w:rPr>
      </w:pPr>
      <w:r>
        <w:rPr>
          <w:rFonts w:ascii="Arial" w:hAnsi="Arial" w:cs="Arial"/>
          <w:b/>
        </w:rPr>
        <w:t xml:space="preserve">Discussion: </w:t>
      </w:r>
    </w:p>
    <w:p w:rsidR="009909CE" w:rsidRDefault="009909CE" w:rsidP="009909CE">
      <w:r>
        <w:t>The Chairman pointed out that this is an area which needs careful consideration for the LEAs.</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s3i180309</w:t>
      </w:r>
      <w:r>
        <w:rPr>
          <w:rFonts w:ascii="Arial" w:hAnsi="Arial" w:cs="Arial"/>
          <w:b/>
          <w:color w:val="0000FF"/>
          <w:sz w:val="24"/>
        </w:rPr>
        <w:tab/>
      </w:r>
      <w:r>
        <w:rPr>
          <w:rFonts w:ascii="Arial" w:hAnsi="Arial" w:cs="Arial"/>
          <w:b/>
          <w:sz w:val="24"/>
        </w:rPr>
        <w:t>Reply LS from SA3 on SoR mechanism</w:t>
      </w:r>
    </w:p>
    <w:p w:rsidR="009909CE" w:rsidRDefault="009909CE" w:rsidP="009909CE">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CT1, cc CT6, SA2, CT3, SA1, SA3-LI, CT4</w:t>
      </w:r>
      <w:r>
        <w:rPr>
          <w:i/>
        </w:rPr>
        <w:br/>
      </w:r>
      <w:r>
        <w:rPr>
          <w:i/>
        </w:rPr>
        <w:tab/>
      </w:r>
      <w:r>
        <w:rPr>
          <w:i/>
        </w:rPr>
        <w:tab/>
      </w:r>
      <w:r>
        <w:rPr>
          <w:i/>
        </w:rPr>
        <w:tab/>
      </w:r>
      <w:r>
        <w:rPr>
          <w:i/>
        </w:rPr>
        <w:tab/>
      </w:r>
      <w:r>
        <w:rPr>
          <w:i/>
        </w:rPr>
        <w:tab/>
        <w:t>Source: ETSI</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s3i180310</w:t>
      </w:r>
      <w:r>
        <w:rPr>
          <w:rFonts w:ascii="Arial" w:hAnsi="Arial" w:cs="Arial"/>
          <w:b/>
          <w:color w:val="0000FF"/>
          <w:sz w:val="24"/>
        </w:rPr>
        <w:tab/>
      </w:r>
      <w:r>
        <w:rPr>
          <w:rFonts w:ascii="Arial" w:hAnsi="Arial" w:cs="Arial"/>
          <w:b/>
          <w:sz w:val="24"/>
        </w:rPr>
        <w:t>LS from GSMA on Use of long-term identities for charging in the VPLMN for 5G</w:t>
      </w:r>
    </w:p>
    <w:p w:rsidR="009909CE" w:rsidRDefault="009909CE" w:rsidP="009909CE">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SA3-LI, cc -</w:t>
      </w:r>
      <w:r>
        <w:rPr>
          <w:i/>
        </w:rPr>
        <w:br/>
      </w:r>
      <w:r>
        <w:rPr>
          <w:i/>
        </w:rPr>
        <w:tab/>
      </w:r>
      <w:r>
        <w:rPr>
          <w:i/>
        </w:rPr>
        <w:tab/>
      </w:r>
      <w:r>
        <w:rPr>
          <w:i/>
        </w:rPr>
        <w:tab/>
      </w:r>
      <w:r>
        <w:rPr>
          <w:i/>
        </w:rPr>
        <w:tab/>
      </w:r>
      <w:r>
        <w:rPr>
          <w:i/>
        </w:rPr>
        <w:tab/>
        <w:t>Source: ETSI</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s3i180357</w:t>
      </w:r>
      <w:r>
        <w:rPr>
          <w:rFonts w:ascii="Arial" w:hAnsi="Arial" w:cs="Arial"/>
          <w:b/>
          <w:color w:val="0000FF"/>
          <w:sz w:val="24"/>
        </w:rPr>
        <w:tab/>
      </w:r>
      <w:r>
        <w:rPr>
          <w:rFonts w:ascii="Arial" w:hAnsi="Arial" w:cs="Arial"/>
          <w:b/>
          <w:sz w:val="24"/>
        </w:rPr>
        <w:t>LS from SA on Guidance on Way Forward for Steering of Roaming</w:t>
      </w:r>
    </w:p>
    <w:p w:rsidR="009909CE" w:rsidRDefault="009909CE" w:rsidP="009909CE">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 to 3GPP SA2, SA3, SA3-LI, CT1, CT4, CT6, cc -</w:t>
      </w:r>
      <w:r>
        <w:rPr>
          <w:i/>
        </w:rPr>
        <w:br/>
      </w:r>
      <w:r>
        <w:rPr>
          <w:i/>
        </w:rPr>
        <w:tab/>
      </w:r>
      <w:r>
        <w:rPr>
          <w:i/>
        </w:rPr>
        <w:tab/>
      </w:r>
      <w:r>
        <w:rPr>
          <w:i/>
        </w:rPr>
        <w:tab/>
      </w:r>
      <w:r>
        <w:rPr>
          <w:i/>
        </w:rPr>
        <w:tab/>
      </w:r>
      <w:r>
        <w:rPr>
          <w:i/>
        </w:rPr>
        <w:tab/>
        <w:t>Source: ETSI</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09CE" w:rsidRDefault="009909CE" w:rsidP="009909CE">
      <w:pPr>
        <w:pStyle w:val="Heading2"/>
      </w:pPr>
      <w:bookmarkStart w:id="18" w:name="_Toc520128711"/>
      <w:r>
        <w:t>7</w:t>
      </w:r>
      <w:r>
        <w:tab/>
        <w:t>TS 33.107</w:t>
      </w:r>
      <w:bookmarkEnd w:id="18"/>
    </w:p>
    <w:p w:rsidR="009909CE" w:rsidRDefault="009909CE" w:rsidP="009909CE">
      <w:pPr>
        <w:pStyle w:val="Heading3"/>
      </w:pPr>
      <w:bookmarkStart w:id="19" w:name="_Toc520128712"/>
      <w:r>
        <w:t>7.1</w:t>
      </w:r>
      <w:r>
        <w:tab/>
        <w:t>Release 14 33.107 and Earlier</w:t>
      </w:r>
      <w:bookmarkEnd w:id="19"/>
    </w:p>
    <w:p w:rsidR="009909CE" w:rsidRDefault="009909CE" w:rsidP="009909CE">
      <w:r>
        <w:t>No contributions.</w:t>
      </w:r>
    </w:p>
    <w:p w:rsidR="009909CE" w:rsidRDefault="009909CE" w:rsidP="009909CE">
      <w:pPr>
        <w:pStyle w:val="Heading3"/>
      </w:pPr>
      <w:bookmarkStart w:id="20" w:name="_Toc520128713"/>
      <w:r>
        <w:t>7.2</w:t>
      </w:r>
      <w:r>
        <w:tab/>
        <w:t>Release 15 33.107</w:t>
      </w:r>
      <w:bookmarkEnd w:id="20"/>
    </w:p>
    <w:p w:rsidR="009909CE" w:rsidRDefault="009909CE" w:rsidP="009909CE">
      <w:pPr>
        <w:rPr>
          <w:rFonts w:ascii="Arial" w:hAnsi="Arial" w:cs="Arial"/>
          <w:b/>
          <w:sz w:val="24"/>
        </w:rPr>
      </w:pPr>
      <w:r>
        <w:rPr>
          <w:rFonts w:ascii="Arial" w:hAnsi="Arial" w:cs="Arial"/>
          <w:b/>
          <w:color w:val="0000FF"/>
          <w:sz w:val="24"/>
        </w:rPr>
        <w:t>s3i180343</w:t>
      </w:r>
      <w:r>
        <w:rPr>
          <w:rFonts w:ascii="Arial" w:hAnsi="Arial" w:cs="Arial"/>
          <w:b/>
          <w:color w:val="0000FF"/>
          <w:sz w:val="24"/>
        </w:rPr>
        <w:tab/>
      </w:r>
      <w:r>
        <w:rPr>
          <w:rFonts w:ascii="Arial" w:hAnsi="Arial" w:cs="Arial"/>
          <w:b/>
          <w:sz w:val="24"/>
        </w:rPr>
        <w:t>Correction of Network Identifier</w:t>
      </w:r>
    </w:p>
    <w:p w:rsidR="009909CE" w:rsidRDefault="009909CE" w:rsidP="009909CE">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33.107 v15.2.0</w:t>
      </w:r>
      <w:r>
        <w:rPr>
          <w:i/>
        </w:rPr>
        <w:tab/>
        <w:t xml:space="preserve">  CR-0299  Cat: D (Rel-15)</w:t>
      </w:r>
      <w:r>
        <w:rPr>
          <w:i/>
        </w:rPr>
        <w:br/>
      </w:r>
      <w:r>
        <w:rPr>
          <w:i/>
        </w:rPr>
        <w:br/>
      </w:r>
      <w:r>
        <w:rPr>
          <w:i/>
        </w:rPr>
        <w:tab/>
      </w:r>
      <w:r>
        <w:rPr>
          <w:i/>
        </w:rPr>
        <w:tab/>
      </w:r>
      <w:r>
        <w:rPr>
          <w:i/>
        </w:rPr>
        <w:tab/>
      </w:r>
      <w:r>
        <w:rPr>
          <w:i/>
        </w:rPr>
        <w:tab/>
      </w:r>
      <w:r>
        <w:rPr>
          <w:i/>
        </w:rPr>
        <w:tab/>
        <w:t>Source: OTD</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Correction of Network Identifier parameter description in clause 15.3 MMS under Table 15.3.6.1.2</w:t>
      </w:r>
    </w:p>
    <w:p w:rsidR="009909CE" w:rsidRDefault="009909CE" w:rsidP="009909CE">
      <w:pPr>
        <w:rPr>
          <w:rFonts w:ascii="Arial" w:hAnsi="Arial" w:cs="Arial"/>
          <w:b/>
        </w:rPr>
      </w:pPr>
      <w:r>
        <w:rPr>
          <w:rFonts w:ascii="Arial" w:hAnsi="Arial" w:cs="Arial"/>
          <w:b/>
        </w:rPr>
        <w:t xml:space="preserve">Discussion: </w:t>
      </w:r>
    </w:p>
    <w:p w:rsidR="009909CE" w:rsidRDefault="009909CE" w:rsidP="009909CE">
      <w:r>
        <w:t>Content relates to TS 33.108. Contribution replaced by S3i180358.</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s3i180350</w:t>
      </w:r>
      <w:r>
        <w:rPr>
          <w:rFonts w:ascii="Arial" w:hAnsi="Arial" w:cs="Arial"/>
          <w:b/>
          <w:color w:val="0000FF"/>
          <w:sz w:val="24"/>
        </w:rPr>
        <w:tab/>
      </w:r>
      <w:r>
        <w:rPr>
          <w:rFonts w:ascii="Arial" w:hAnsi="Arial" w:cs="Arial"/>
          <w:b/>
          <w:sz w:val="24"/>
        </w:rPr>
        <w:t>Reporting Media Bearer information for S8HR</w:t>
      </w:r>
    </w:p>
    <w:p w:rsidR="009909CE" w:rsidRDefault="009909CE" w:rsidP="009909C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v15.2.0</w:t>
      </w:r>
      <w:r>
        <w:rPr>
          <w:i/>
        </w:rPr>
        <w:tab/>
        <w:t xml:space="preserve">  CR-0300  Cat: C (Rel-15)</w:t>
      </w:r>
      <w:r>
        <w:rPr>
          <w:i/>
        </w:rPr>
        <w:br/>
      </w:r>
      <w:r>
        <w:rPr>
          <w:i/>
        </w:rPr>
        <w:br/>
      </w:r>
      <w:r>
        <w:rPr>
          <w:i/>
        </w:rPr>
        <w:tab/>
      </w:r>
      <w:r>
        <w:rPr>
          <w:i/>
        </w:rPr>
        <w:tab/>
      </w:r>
      <w:r>
        <w:rPr>
          <w:i/>
        </w:rPr>
        <w:tab/>
      </w:r>
      <w:r>
        <w:rPr>
          <w:i/>
        </w:rPr>
        <w:tab/>
      </w:r>
      <w:r>
        <w:rPr>
          <w:i/>
        </w:rPr>
        <w:tab/>
        <w:t>Source: Ericsson LM</w:t>
      </w:r>
    </w:p>
    <w:p w:rsidR="009909CE" w:rsidRDefault="009909CE" w:rsidP="009909CE">
      <w:pPr>
        <w:rPr>
          <w:rFonts w:ascii="Arial" w:hAnsi="Arial" w:cs="Arial"/>
          <w:b/>
        </w:rPr>
      </w:pPr>
      <w:r>
        <w:rPr>
          <w:rFonts w:ascii="Arial" w:hAnsi="Arial" w:cs="Arial"/>
          <w:b/>
        </w:rPr>
        <w:t xml:space="preserve">Discussion: </w:t>
      </w:r>
    </w:p>
    <w:p w:rsidR="009909CE" w:rsidRDefault="009909CE" w:rsidP="009909CE">
      <w:r>
        <w:t>Revised to remove some added text. Very useful contribution. Related to this CR, actions AP18-01 and AP18-02 were created, agenda item 4.1.</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s3i180359</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s3i180359</w:t>
      </w:r>
      <w:r>
        <w:rPr>
          <w:rFonts w:ascii="Arial" w:hAnsi="Arial" w:cs="Arial"/>
          <w:b/>
          <w:color w:val="0000FF"/>
          <w:sz w:val="24"/>
        </w:rPr>
        <w:tab/>
      </w:r>
      <w:r>
        <w:rPr>
          <w:rFonts w:ascii="Arial" w:hAnsi="Arial" w:cs="Arial"/>
          <w:b/>
          <w:sz w:val="24"/>
        </w:rPr>
        <w:t>Reporting Media Bearer information for S8HR</w:t>
      </w:r>
    </w:p>
    <w:p w:rsidR="009909CE" w:rsidRDefault="009909CE" w:rsidP="009909C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33.107 v15.2.0</w:t>
      </w:r>
      <w:r>
        <w:rPr>
          <w:i/>
        </w:rPr>
        <w:tab/>
        <w:t xml:space="preserve">  CR-0300  rev 1 Cat: C (Rel-15)</w:t>
      </w:r>
      <w:r>
        <w:rPr>
          <w:i/>
        </w:rPr>
        <w:br/>
      </w:r>
      <w:r>
        <w:rPr>
          <w:i/>
        </w:rPr>
        <w:br/>
      </w:r>
      <w:r>
        <w:rPr>
          <w:i/>
        </w:rPr>
        <w:tab/>
      </w:r>
      <w:r>
        <w:rPr>
          <w:i/>
        </w:rPr>
        <w:tab/>
      </w:r>
      <w:r>
        <w:rPr>
          <w:i/>
        </w:rPr>
        <w:tab/>
      </w:r>
      <w:r>
        <w:rPr>
          <w:i/>
        </w:rPr>
        <w:tab/>
      </w:r>
      <w:r>
        <w:rPr>
          <w:i/>
        </w:rPr>
        <w:tab/>
        <w:t>Source: Ericsson LM</w:t>
      </w:r>
    </w:p>
    <w:p w:rsidR="009909CE" w:rsidRDefault="009909CE" w:rsidP="009909CE">
      <w:pPr>
        <w:rPr>
          <w:color w:val="808080"/>
        </w:rPr>
      </w:pPr>
      <w:r>
        <w:rPr>
          <w:color w:val="808080"/>
        </w:rPr>
        <w:t>(Replaces s3i180350)</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s3i180352</w:t>
      </w:r>
      <w:r>
        <w:rPr>
          <w:rFonts w:ascii="Arial" w:hAnsi="Arial" w:cs="Arial"/>
          <w:b/>
          <w:color w:val="0000FF"/>
          <w:sz w:val="24"/>
        </w:rPr>
        <w:tab/>
      </w:r>
      <w:r>
        <w:rPr>
          <w:rFonts w:ascii="Arial" w:hAnsi="Arial" w:cs="Arial"/>
          <w:b/>
          <w:sz w:val="24"/>
        </w:rPr>
        <w:t xml:space="preserve">S8HR LI: Location reporting corrections in Annex J  </w:t>
      </w:r>
    </w:p>
    <w:p w:rsidR="009909CE" w:rsidRDefault="009909CE" w:rsidP="009909CE">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33.107 v15.2.0</w:t>
      </w:r>
      <w:r>
        <w:rPr>
          <w:i/>
        </w:rPr>
        <w:tab/>
        <w:t xml:space="preserve">  CR-0301  Cat: F (Rel-15)</w:t>
      </w:r>
      <w:r>
        <w:rPr>
          <w:i/>
        </w:rPr>
        <w:br/>
      </w:r>
      <w:r>
        <w:rPr>
          <w:i/>
        </w:rPr>
        <w:br/>
      </w:r>
      <w:r>
        <w:rPr>
          <w:i/>
        </w:rPr>
        <w:tab/>
      </w:r>
      <w:r>
        <w:rPr>
          <w:i/>
        </w:rPr>
        <w:tab/>
      </w:r>
      <w:r>
        <w:rPr>
          <w:i/>
        </w:rPr>
        <w:tab/>
      </w:r>
      <w:r>
        <w:rPr>
          <w:i/>
        </w:rPr>
        <w:tab/>
      </w:r>
      <w:r>
        <w:rPr>
          <w:i/>
        </w:rPr>
        <w:tab/>
        <w:t>Source: Nokia, Nokia Shanghai Bell</w:t>
      </w:r>
    </w:p>
    <w:p w:rsidR="009909CE" w:rsidRDefault="009909CE" w:rsidP="009909CE">
      <w:pPr>
        <w:rPr>
          <w:rFonts w:ascii="Arial" w:hAnsi="Arial" w:cs="Arial"/>
          <w:b/>
        </w:rPr>
      </w:pPr>
      <w:r>
        <w:rPr>
          <w:rFonts w:ascii="Arial" w:hAnsi="Arial" w:cs="Arial"/>
          <w:b/>
        </w:rPr>
        <w:lastRenderedPageBreak/>
        <w:t xml:space="preserve">Abstract: </w:t>
      </w:r>
    </w:p>
    <w:p w:rsidR="009909CE" w:rsidRDefault="009909CE" w:rsidP="009909CE">
      <w:r>
        <w:t>With S8HR LI, the interception of IMS messages happen in the VPLMN at the packet core network. The current spec specifies that the location captured when the IMS signaling bearer is created is to be reported. However, this location may not reflect the act</w:t>
      </w:r>
    </w:p>
    <w:p w:rsidR="009909CE" w:rsidRDefault="009909CE" w:rsidP="009909CE">
      <w:pPr>
        <w:rPr>
          <w:rFonts w:ascii="Arial" w:hAnsi="Arial" w:cs="Arial"/>
          <w:b/>
        </w:rPr>
      </w:pPr>
      <w:r>
        <w:rPr>
          <w:rFonts w:ascii="Arial" w:hAnsi="Arial" w:cs="Arial"/>
          <w:b/>
        </w:rPr>
        <w:t xml:space="preserve">Discussion: </w:t>
      </w:r>
    </w:p>
    <w:p w:rsidR="009909CE" w:rsidRDefault="009909CE" w:rsidP="009909CE">
      <w:r>
        <w:t>Revised for some corrections.</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s3i180362</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s3i180362</w:t>
      </w:r>
      <w:r>
        <w:rPr>
          <w:rFonts w:ascii="Arial" w:hAnsi="Arial" w:cs="Arial"/>
          <w:b/>
          <w:color w:val="0000FF"/>
          <w:sz w:val="24"/>
        </w:rPr>
        <w:tab/>
      </w:r>
      <w:r>
        <w:rPr>
          <w:rFonts w:ascii="Arial" w:hAnsi="Arial" w:cs="Arial"/>
          <w:b/>
          <w:sz w:val="24"/>
        </w:rPr>
        <w:t xml:space="preserve">S8HR LI: Location reporting corrections in Annex J  </w:t>
      </w:r>
    </w:p>
    <w:p w:rsidR="009909CE" w:rsidRDefault="009909CE" w:rsidP="009909CE">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33.107 v15.2.0</w:t>
      </w:r>
      <w:r>
        <w:rPr>
          <w:i/>
        </w:rPr>
        <w:tab/>
        <w:t xml:space="preserve">  CR-0301  rev 1 Cat: C (Rel-15)</w:t>
      </w:r>
      <w:r>
        <w:rPr>
          <w:i/>
        </w:rPr>
        <w:br/>
      </w:r>
      <w:r>
        <w:rPr>
          <w:i/>
        </w:rPr>
        <w:br/>
      </w:r>
      <w:r>
        <w:rPr>
          <w:i/>
        </w:rPr>
        <w:tab/>
      </w:r>
      <w:r>
        <w:rPr>
          <w:i/>
        </w:rPr>
        <w:tab/>
      </w:r>
      <w:r>
        <w:rPr>
          <w:i/>
        </w:rPr>
        <w:tab/>
      </w:r>
      <w:r>
        <w:rPr>
          <w:i/>
        </w:rPr>
        <w:tab/>
      </w:r>
      <w:r>
        <w:rPr>
          <w:i/>
        </w:rPr>
        <w:tab/>
        <w:t>Source: Nokia, Nokia Shanghai Bell</w:t>
      </w:r>
    </w:p>
    <w:p w:rsidR="009909CE" w:rsidRDefault="009909CE" w:rsidP="009909CE">
      <w:pPr>
        <w:rPr>
          <w:color w:val="808080"/>
        </w:rPr>
      </w:pPr>
      <w:r>
        <w:rPr>
          <w:color w:val="808080"/>
        </w:rPr>
        <w:t>(Replaces s3i180352)</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09CE" w:rsidRDefault="009909CE" w:rsidP="009909CE">
      <w:pPr>
        <w:pStyle w:val="Heading2"/>
      </w:pPr>
      <w:bookmarkStart w:id="21" w:name="_Toc520128714"/>
      <w:r>
        <w:t>8</w:t>
      </w:r>
      <w:r>
        <w:tab/>
        <w:t>TS 33.108</w:t>
      </w:r>
      <w:bookmarkEnd w:id="21"/>
    </w:p>
    <w:p w:rsidR="009909CE" w:rsidRDefault="009909CE" w:rsidP="009909CE">
      <w:pPr>
        <w:pStyle w:val="Heading3"/>
      </w:pPr>
      <w:bookmarkStart w:id="22" w:name="_Toc520128715"/>
      <w:r>
        <w:t>8.1</w:t>
      </w:r>
      <w:r>
        <w:tab/>
        <w:t>Release 14 33.108 and Earlier</w:t>
      </w:r>
      <w:bookmarkEnd w:id="22"/>
    </w:p>
    <w:p w:rsidR="009909CE" w:rsidRDefault="009909CE" w:rsidP="009909CE">
      <w:r>
        <w:t>No contributions.</w:t>
      </w:r>
    </w:p>
    <w:p w:rsidR="009909CE" w:rsidRDefault="009909CE" w:rsidP="009909CE">
      <w:pPr>
        <w:pStyle w:val="Heading3"/>
      </w:pPr>
      <w:bookmarkStart w:id="23" w:name="_Toc520128716"/>
      <w:r>
        <w:t>8.2</w:t>
      </w:r>
      <w:r>
        <w:tab/>
        <w:t>Release 15 33.108</w:t>
      </w:r>
      <w:bookmarkEnd w:id="23"/>
    </w:p>
    <w:p w:rsidR="009909CE" w:rsidRDefault="009909CE" w:rsidP="009909CE">
      <w:pPr>
        <w:rPr>
          <w:rFonts w:ascii="Arial" w:hAnsi="Arial" w:cs="Arial"/>
          <w:b/>
          <w:sz w:val="24"/>
        </w:rPr>
      </w:pPr>
      <w:r>
        <w:rPr>
          <w:rFonts w:ascii="Arial" w:hAnsi="Arial" w:cs="Arial"/>
          <w:b/>
          <w:color w:val="0000FF"/>
          <w:sz w:val="24"/>
        </w:rPr>
        <w:t>s3i180330</w:t>
      </w:r>
      <w:r>
        <w:rPr>
          <w:rFonts w:ascii="Arial" w:hAnsi="Arial" w:cs="Arial"/>
          <w:b/>
          <w:color w:val="0000FF"/>
          <w:sz w:val="24"/>
        </w:rPr>
        <w:tab/>
      </w:r>
      <w:r>
        <w:rPr>
          <w:rFonts w:ascii="Arial" w:hAnsi="Arial" w:cs="Arial"/>
          <w:b/>
          <w:sz w:val="24"/>
        </w:rPr>
        <w:t>ASN.1 errors – missing newline at two places</w:t>
      </w:r>
    </w:p>
    <w:p w:rsidR="009909CE" w:rsidRDefault="009909CE" w:rsidP="009909C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v15.1.0</w:t>
      </w:r>
      <w:r>
        <w:rPr>
          <w:i/>
        </w:rPr>
        <w:tab/>
        <w:t xml:space="preserve">  CR-0398  Cat: F (Rel-15)</w:t>
      </w:r>
      <w:r>
        <w:rPr>
          <w:i/>
        </w:rPr>
        <w:br/>
      </w:r>
      <w:r>
        <w:rPr>
          <w:i/>
        </w:rPr>
        <w:br/>
      </w:r>
      <w:r>
        <w:rPr>
          <w:i/>
        </w:rPr>
        <w:tab/>
      </w:r>
      <w:r>
        <w:rPr>
          <w:i/>
        </w:rPr>
        <w:tab/>
      </w:r>
      <w:r>
        <w:rPr>
          <w:i/>
        </w:rPr>
        <w:tab/>
      </w:r>
      <w:r>
        <w:rPr>
          <w:i/>
        </w:rPr>
        <w:tab/>
      </w:r>
      <w:r>
        <w:rPr>
          <w:i/>
        </w:rPr>
        <w:tab/>
        <w:t>Source: Nokia, Nokia Shanghai Bell</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ASN.1 codes in annex B.3a are missing newline entry at two places</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s3i180337</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s3i180337</w:t>
      </w:r>
      <w:r>
        <w:rPr>
          <w:rFonts w:ascii="Arial" w:hAnsi="Arial" w:cs="Arial"/>
          <w:b/>
          <w:color w:val="0000FF"/>
          <w:sz w:val="24"/>
        </w:rPr>
        <w:tab/>
      </w:r>
      <w:r>
        <w:rPr>
          <w:rFonts w:ascii="Arial" w:hAnsi="Arial" w:cs="Arial"/>
          <w:b/>
          <w:sz w:val="24"/>
        </w:rPr>
        <w:t>ASN.1 errors – missing newline at two places</w:t>
      </w:r>
    </w:p>
    <w:p w:rsidR="009909CE" w:rsidRDefault="009909CE" w:rsidP="009909C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v15.1.0</w:t>
      </w:r>
      <w:r>
        <w:rPr>
          <w:i/>
        </w:rPr>
        <w:tab/>
        <w:t xml:space="preserve">  CR-0398  rev 1 Cat: F (Rel-15)</w:t>
      </w:r>
      <w:r>
        <w:rPr>
          <w:i/>
        </w:rPr>
        <w:br/>
      </w:r>
      <w:r>
        <w:rPr>
          <w:i/>
        </w:rPr>
        <w:br/>
      </w:r>
      <w:r>
        <w:rPr>
          <w:i/>
        </w:rPr>
        <w:tab/>
      </w:r>
      <w:r>
        <w:rPr>
          <w:i/>
        </w:rPr>
        <w:tab/>
      </w:r>
      <w:r>
        <w:rPr>
          <w:i/>
        </w:rPr>
        <w:tab/>
      </w:r>
      <w:r>
        <w:rPr>
          <w:i/>
        </w:rPr>
        <w:tab/>
      </w:r>
      <w:r>
        <w:rPr>
          <w:i/>
        </w:rPr>
        <w:tab/>
        <w:t>Source: Nokia, Nokia Shanghai Bell</w:t>
      </w:r>
    </w:p>
    <w:p w:rsidR="009909CE" w:rsidRDefault="009909CE" w:rsidP="009909CE">
      <w:pPr>
        <w:rPr>
          <w:color w:val="808080"/>
        </w:rPr>
      </w:pPr>
      <w:r>
        <w:rPr>
          <w:color w:val="808080"/>
        </w:rPr>
        <w:t>(Replaces s3i180330)</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 xml:space="preserve">ASN.1 codes in annex B.3a are missing newline entry at two places. Cover sheet, and module version bump are taken are in this revision. </w:t>
      </w:r>
    </w:p>
    <w:p w:rsidR="009909CE" w:rsidRDefault="009909CE" w:rsidP="009909CE">
      <w:pPr>
        <w:rPr>
          <w:rFonts w:ascii="Arial" w:hAnsi="Arial" w:cs="Arial"/>
          <w:b/>
        </w:rPr>
      </w:pPr>
      <w:r>
        <w:rPr>
          <w:rFonts w:ascii="Arial" w:hAnsi="Arial" w:cs="Arial"/>
          <w:b/>
        </w:rPr>
        <w:t xml:space="preserve">Discussion: </w:t>
      </w:r>
    </w:p>
    <w:p w:rsidR="009909CE" w:rsidRDefault="009909CE" w:rsidP="009909CE">
      <w:r>
        <w:t>Revised for some corrections.</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s3i180363</w:t>
      </w:r>
      <w:r>
        <w:rPr>
          <w:color w:val="993300"/>
          <w:u w:val="single"/>
        </w:rPr>
        <w:t>.</w:t>
      </w:r>
    </w:p>
    <w:p w:rsidR="009909CE" w:rsidRDefault="009909CE" w:rsidP="009909CE">
      <w:pPr>
        <w:rPr>
          <w:rFonts w:ascii="Arial" w:hAnsi="Arial" w:cs="Arial"/>
          <w:b/>
          <w:sz w:val="24"/>
        </w:rPr>
      </w:pPr>
      <w:r>
        <w:rPr>
          <w:rFonts w:ascii="Arial" w:hAnsi="Arial" w:cs="Arial"/>
          <w:b/>
          <w:color w:val="0000FF"/>
          <w:sz w:val="24"/>
        </w:rPr>
        <w:lastRenderedPageBreak/>
        <w:t>s3i180363</w:t>
      </w:r>
      <w:r>
        <w:rPr>
          <w:rFonts w:ascii="Arial" w:hAnsi="Arial" w:cs="Arial"/>
          <w:b/>
          <w:color w:val="0000FF"/>
          <w:sz w:val="24"/>
        </w:rPr>
        <w:tab/>
      </w:r>
      <w:r>
        <w:rPr>
          <w:rFonts w:ascii="Arial" w:hAnsi="Arial" w:cs="Arial"/>
          <w:b/>
          <w:sz w:val="24"/>
        </w:rPr>
        <w:t>ASN.1 errors – missing newline at two places</w:t>
      </w:r>
    </w:p>
    <w:p w:rsidR="009909CE" w:rsidRDefault="009909CE" w:rsidP="009909C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v15.1.0</w:t>
      </w:r>
      <w:r>
        <w:rPr>
          <w:i/>
        </w:rPr>
        <w:tab/>
        <w:t xml:space="preserve">  CR-0398  rev 2 Cat: F (Rel-15)</w:t>
      </w:r>
      <w:r>
        <w:rPr>
          <w:i/>
        </w:rPr>
        <w:br/>
      </w:r>
      <w:r>
        <w:rPr>
          <w:i/>
        </w:rPr>
        <w:br/>
      </w:r>
      <w:r>
        <w:rPr>
          <w:i/>
        </w:rPr>
        <w:tab/>
      </w:r>
      <w:r>
        <w:rPr>
          <w:i/>
        </w:rPr>
        <w:tab/>
      </w:r>
      <w:r>
        <w:rPr>
          <w:i/>
        </w:rPr>
        <w:tab/>
      </w:r>
      <w:r>
        <w:rPr>
          <w:i/>
        </w:rPr>
        <w:tab/>
      </w:r>
      <w:r>
        <w:rPr>
          <w:i/>
        </w:rPr>
        <w:tab/>
        <w:t>Source: Nokia, Nokia Shanghai Bell</w:t>
      </w:r>
    </w:p>
    <w:p w:rsidR="009909CE" w:rsidRDefault="009909CE" w:rsidP="009909CE">
      <w:pPr>
        <w:rPr>
          <w:color w:val="808080"/>
        </w:rPr>
      </w:pPr>
      <w:r>
        <w:rPr>
          <w:color w:val="808080"/>
        </w:rPr>
        <w:t>(Replaces s3i180337)</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s3i180338</w:t>
      </w:r>
      <w:r>
        <w:rPr>
          <w:rFonts w:ascii="Arial" w:hAnsi="Arial" w:cs="Arial"/>
          <w:b/>
          <w:color w:val="0000FF"/>
          <w:sz w:val="24"/>
        </w:rPr>
        <w:tab/>
      </w:r>
      <w:r>
        <w:rPr>
          <w:rFonts w:ascii="Arial" w:hAnsi="Arial" w:cs="Arial"/>
          <w:b/>
          <w:sz w:val="24"/>
        </w:rPr>
        <w:t>ASN.1 errors, incorrect clause references</w:t>
      </w:r>
    </w:p>
    <w:p w:rsidR="009909CE" w:rsidRDefault="009909CE" w:rsidP="009909CE">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33.108 v15.1.0</w:t>
      </w:r>
      <w:r>
        <w:rPr>
          <w:i/>
        </w:rPr>
        <w:tab/>
        <w:t xml:space="preserve">  CR-0399  Cat: F (Rel-15)</w:t>
      </w:r>
      <w:r>
        <w:rPr>
          <w:i/>
        </w:rPr>
        <w:br/>
      </w:r>
      <w:r>
        <w:rPr>
          <w:i/>
        </w:rPr>
        <w:br/>
      </w:r>
      <w:r>
        <w:rPr>
          <w:i/>
        </w:rPr>
        <w:tab/>
      </w:r>
      <w:r>
        <w:rPr>
          <w:i/>
        </w:rPr>
        <w:tab/>
      </w:r>
      <w:r>
        <w:rPr>
          <w:i/>
        </w:rPr>
        <w:tab/>
      </w:r>
      <w:r>
        <w:rPr>
          <w:i/>
        </w:rPr>
        <w:tab/>
      </w:r>
      <w:r>
        <w:rPr>
          <w:i/>
        </w:rPr>
        <w:tab/>
        <w:t>Source: Nokia, Nokia Shanghai Bell</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 xml:space="preserve">ASN.1 codes in annex B.3, B.9, B.11.1 have coding errors. A incorrect internal reference in Annex O. </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s3i180344</w:t>
      </w:r>
      <w:r>
        <w:rPr>
          <w:rFonts w:ascii="Arial" w:hAnsi="Arial" w:cs="Arial"/>
          <w:b/>
          <w:color w:val="0000FF"/>
          <w:sz w:val="24"/>
        </w:rPr>
        <w:tab/>
      </w:r>
      <w:r>
        <w:rPr>
          <w:rFonts w:ascii="Arial" w:hAnsi="Arial" w:cs="Arial"/>
          <w:b/>
          <w:sz w:val="24"/>
        </w:rPr>
        <w:t xml:space="preserve"> Cell Supplemental Information Reporting–Handover Details</w:t>
      </w:r>
    </w:p>
    <w:p w:rsidR="009909CE" w:rsidRDefault="009909CE" w:rsidP="009909CE">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33.108 v15.1.0</w:t>
      </w:r>
      <w:r>
        <w:rPr>
          <w:i/>
        </w:rPr>
        <w:tab/>
        <w:t xml:space="preserve">  CR-0395  rev 3 Cat: B (Rel-15)</w:t>
      </w:r>
      <w:r>
        <w:rPr>
          <w:i/>
        </w:rPr>
        <w:br/>
      </w:r>
      <w:r>
        <w:rPr>
          <w:i/>
        </w:rPr>
        <w:br/>
      </w:r>
      <w:r>
        <w:rPr>
          <w:i/>
        </w:rPr>
        <w:tab/>
      </w:r>
      <w:r>
        <w:rPr>
          <w:i/>
        </w:rPr>
        <w:tab/>
      </w:r>
      <w:r>
        <w:rPr>
          <w:i/>
        </w:rPr>
        <w:tab/>
      </w:r>
      <w:r>
        <w:rPr>
          <w:i/>
        </w:rPr>
        <w:tab/>
      </w:r>
      <w:r>
        <w:rPr>
          <w:i/>
        </w:rPr>
        <w:tab/>
        <w:t>Source: OTD</w:t>
      </w:r>
    </w:p>
    <w:p w:rsidR="009909CE" w:rsidRDefault="009909CE" w:rsidP="009909CE">
      <w:pPr>
        <w:rPr>
          <w:color w:val="808080"/>
        </w:rPr>
      </w:pPr>
      <w:r>
        <w:rPr>
          <w:color w:val="808080"/>
        </w:rPr>
        <w:t>(Replaces s3i180210)</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 xml:space="preserve">Discuss the corrections and changes made to the Cell Site Reporting CR. </w:t>
      </w:r>
    </w:p>
    <w:p w:rsidR="009909CE" w:rsidRDefault="009909CE" w:rsidP="009909CE">
      <w:r>
        <w:t xml:space="preserve">This CR introduces the procedures for reporting of a Cell Site Report (CSR).  </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s3i180361</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s3i180361</w:t>
      </w:r>
      <w:r>
        <w:rPr>
          <w:rFonts w:ascii="Arial" w:hAnsi="Arial" w:cs="Arial"/>
          <w:b/>
          <w:color w:val="0000FF"/>
          <w:sz w:val="24"/>
        </w:rPr>
        <w:tab/>
      </w:r>
      <w:r>
        <w:rPr>
          <w:rFonts w:ascii="Arial" w:hAnsi="Arial" w:cs="Arial"/>
          <w:b/>
          <w:sz w:val="24"/>
        </w:rPr>
        <w:t xml:space="preserve"> Cell Supplemental Information Reporting–Handover Details</w:t>
      </w:r>
    </w:p>
    <w:p w:rsidR="009909CE" w:rsidRDefault="009909CE" w:rsidP="009909CE">
      <w:pPr>
        <w:rPr>
          <w:i/>
        </w:rPr>
      </w:pPr>
      <w:r>
        <w:rPr>
          <w:i/>
        </w:rPr>
        <w:tab/>
      </w:r>
      <w:r>
        <w:rPr>
          <w:i/>
        </w:rPr>
        <w:tab/>
      </w:r>
      <w:r>
        <w:rPr>
          <w:i/>
        </w:rPr>
        <w:tab/>
      </w:r>
      <w:r>
        <w:rPr>
          <w:i/>
        </w:rPr>
        <w:tab/>
      </w:r>
      <w:r>
        <w:rPr>
          <w:i/>
        </w:rPr>
        <w:tab/>
        <w:t>Type: CR</w:t>
      </w:r>
      <w:r>
        <w:rPr>
          <w:i/>
        </w:rPr>
        <w:tab/>
      </w:r>
      <w:r>
        <w:rPr>
          <w:i/>
        </w:rPr>
        <w:tab/>
        <w:t>For: Discussion</w:t>
      </w:r>
      <w:r>
        <w:rPr>
          <w:i/>
        </w:rPr>
        <w:br/>
      </w:r>
      <w:r>
        <w:rPr>
          <w:i/>
        </w:rPr>
        <w:tab/>
      </w:r>
      <w:r>
        <w:rPr>
          <w:i/>
        </w:rPr>
        <w:tab/>
      </w:r>
      <w:r>
        <w:rPr>
          <w:i/>
        </w:rPr>
        <w:tab/>
      </w:r>
      <w:r>
        <w:rPr>
          <w:i/>
        </w:rPr>
        <w:tab/>
      </w:r>
      <w:r>
        <w:rPr>
          <w:i/>
        </w:rPr>
        <w:tab/>
        <w:t>33.108 v15.1.0</w:t>
      </w:r>
      <w:r>
        <w:rPr>
          <w:i/>
        </w:rPr>
        <w:tab/>
        <w:t xml:space="preserve">  CR-0395  rev 4 Cat: B (Rel-15)</w:t>
      </w:r>
      <w:r>
        <w:rPr>
          <w:i/>
        </w:rPr>
        <w:br/>
      </w:r>
      <w:r>
        <w:rPr>
          <w:i/>
        </w:rPr>
        <w:br/>
      </w:r>
      <w:r>
        <w:rPr>
          <w:i/>
        </w:rPr>
        <w:tab/>
      </w:r>
      <w:r>
        <w:rPr>
          <w:i/>
        </w:rPr>
        <w:tab/>
      </w:r>
      <w:r>
        <w:rPr>
          <w:i/>
        </w:rPr>
        <w:tab/>
      </w:r>
      <w:r>
        <w:rPr>
          <w:i/>
        </w:rPr>
        <w:tab/>
      </w:r>
      <w:r>
        <w:rPr>
          <w:i/>
        </w:rPr>
        <w:tab/>
        <w:t>Source: OTD</w:t>
      </w:r>
    </w:p>
    <w:p w:rsidR="009909CE" w:rsidRDefault="009909CE" w:rsidP="009909CE">
      <w:pPr>
        <w:rPr>
          <w:color w:val="808080"/>
        </w:rPr>
      </w:pPr>
      <w:r>
        <w:rPr>
          <w:color w:val="808080"/>
        </w:rPr>
        <w:t>(Replaces s3i180344)</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7D4C06" w:rsidRDefault="007D4C06" w:rsidP="007D4C06">
      <w:pPr>
        <w:rPr>
          <w:rFonts w:ascii="Arial" w:hAnsi="Arial" w:cs="Arial"/>
          <w:b/>
          <w:sz w:val="24"/>
        </w:rPr>
      </w:pPr>
      <w:r>
        <w:rPr>
          <w:rFonts w:ascii="Arial" w:hAnsi="Arial" w:cs="Arial"/>
          <w:b/>
          <w:color w:val="0000FF"/>
          <w:sz w:val="24"/>
        </w:rPr>
        <w:t>s3i180345</w:t>
      </w:r>
      <w:r>
        <w:rPr>
          <w:rFonts w:ascii="Arial" w:hAnsi="Arial" w:cs="Arial"/>
          <w:b/>
          <w:color w:val="0000FF"/>
          <w:sz w:val="24"/>
        </w:rPr>
        <w:tab/>
      </w:r>
      <w:r>
        <w:rPr>
          <w:rFonts w:ascii="Arial" w:hAnsi="Arial" w:cs="Arial"/>
          <w:b/>
          <w:sz w:val="24"/>
        </w:rPr>
        <w:t xml:space="preserve">Delivery of PTC Encryption information </w:t>
      </w:r>
    </w:p>
    <w:p w:rsidR="007D4C06" w:rsidRDefault="007D4C06" w:rsidP="007D4C06">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33.108 v15.1.0</w:t>
      </w:r>
      <w:r>
        <w:rPr>
          <w:i/>
        </w:rPr>
        <w:tab/>
        <w:t xml:space="preserve">  CR-0400  Cat: B (Rel-15)</w:t>
      </w:r>
      <w:r>
        <w:rPr>
          <w:i/>
        </w:rPr>
        <w:br/>
      </w:r>
      <w:r>
        <w:rPr>
          <w:i/>
        </w:rPr>
        <w:br/>
      </w:r>
      <w:r>
        <w:rPr>
          <w:i/>
        </w:rPr>
        <w:tab/>
      </w:r>
      <w:r>
        <w:rPr>
          <w:i/>
        </w:rPr>
        <w:tab/>
      </w:r>
      <w:r>
        <w:rPr>
          <w:i/>
        </w:rPr>
        <w:tab/>
      </w:r>
      <w:r>
        <w:rPr>
          <w:i/>
        </w:rPr>
        <w:tab/>
      </w:r>
      <w:r>
        <w:rPr>
          <w:i/>
        </w:rPr>
        <w:tab/>
        <w:t>Source: OTD</w:t>
      </w:r>
    </w:p>
    <w:p w:rsidR="007D4C06" w:rsidRDefault="007D4C06" w:rsidP="007D4C0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s3i180360</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s3i180360</w:t>
      </w:r>
      <w:r>
        <w:rPr>
          <w:rFonts w:ascii="Arial" w:hAnsi="Arial" w:cs="Arial"/>
          <w:b/>
          <w:color w:val="0000FF"/>
          <w:sz w:val="24"/>
        </w:rPr>
        <w:tab/>
      </w:r>
      <w:r>
        <w:rPr>
          <w:rFonts w:ascii="Arial" w:hAnsi="Arial" w:cs="Arial"/>
          <w:b/>
          <w:sz w:val="24"/>
        </w:rPr>
        <w:t xml:space="preserve">Delivery of PTC Encryption information </w:t>
      </w:r>
    </w:p>
    <w:p w:rsidR="009909CE" w:rsidRDefault="009909CE" w:rsidP="009909CE">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33.108 v15.1.0</w:t>
      </w:r>
      <w:r>
        <w:rPr>
          <w:i/>
        </w:rPr>
        <w:tab/>
        <w:t xml:space="preserve">  CR-0400  rev 1 Cat: B (Rel-15)</w:t>
      </w:r>
      <w:r>
        <w:rPr>
          <w:i/>
        </w:rPr>
        <w:br/>
      </w:r>
      <w:r>
        <w:rPr>
          <w:i/>
        </w:rPr>
        <w:lastRenderedPageBreak/>
        <w:br/>
      </w:r>
      <w:r>
        <w:rPr>
          <w:i/>
        </w:rPr>
        <w:tab/>
      </w:r>
      <w:r>
        <w:rPr>
          <w:i/>
        </w:rPr>
        <w:tab/>
      </w:r>
      <w:r>
        <w:rPr>
          <w:i/>
        </w:rPr>
        <w:tab/>
      </w:r>
      <w:r>
        <w:rPr>
          <w:i/>
        </w:rPr>
        <w:tab/>
      </w:r>
      <w:r>
        <w:rPr>
          <w:i/>
        </w:rPr>
        <w:tab/>
        <w:t>Source: OTD</w:t>
      </w:r>
    </w:p>
    <w:p w:rsidR="009909CE" w:rsidRDefault="009909CE" w:rsidP="009909CE">
      <w:pPr>
        <w:rPr>
          <w:color w:val="808080"/>
        </w:rPr>
      </w:pPr>
      <w:r>
        <w:rPr>
          <w:color w:val="808080"/>
        </w:rPr>
        <w:t>(Replaces s3i180345)</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s3i180346</w:t>
      </w:r>
      <w:r>
        <w:rPr>
          <w:rFonts w:ascii="Arial" w:hAnsi="Arial" w:cs="Arial"/>
          <w:b/>
          <w:color w:val="0000FF"/>
          <w:sz w:val="24"/>
        </w:rPr>
        <w:tab/>
      </w:r>
      <w:r>
        <w:rPr>
          <w:rFonts w:ascii="Arial" w:hAnsi="Arial" w:cs="Arial"/>
          <w:b/>
          <w:sz w:val="24"/>
        </w:rPr>
        <w:t xml:space="preserve">Addition of PTC References and new abbreviations. </w:t>
      </w:r>
    </w:p>
    <w:p w:rsidR="009909CE" w:rsidRDefault="009909CE" w:rsidP="009909CE">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33.108 v15.1.0</w:t>
      </w:r>
      <w:r>
        <w:rPr>
          <w:i/>
        </w:rPr>
        <w:tab/>
        <w:t xml:space="preserve">  CR-0401  Cat: B (Rel-15)</w:t>
      </w:r>
      <w:r>
        <w:rPr>
          <w:i/>
        </w:rPr>
        <w:br/>
      </w:r>
      <w:r>
        <w:rPr>
          <w:i/>
        </w:rPr>
        <w:br/>
      </w:r>
      <w:r>
        <w:rPr>
          <w:i/>
        </w:rPr>
        <w:tab/>
      </w:r>
      <w:r>
        <w:rPr>
          <w:i/>
        </w:rPr>
        <w:tab/>
      </w:r>
      <w:r>
        <w:rPr>
          <w:i/>
        </w:rPr>
        <w:tab/>
      </w:r>
      <w:r>
        <w:rPr>
          <w:i/>
        </w:rPr>
        <w:tab/>
      </w:r>
      <w:r>
        <w:rPr>
          <w:i/>
        </w:rPr>
        <w:tab/>
        <w:t>Source: OTD</w:t>
      </w:r>
    </w:p>
    <w:p w:rsidR="009909CE" w:rsidRDefault="009909CE" w:rsidP="009909CE">
      <w:pPr>
        <w:rPr>
          <w:rFonts w:ascii="Arial" w:hAnsi="Arial" w:cs="Arial"/>
          <w:b/>
        </w:rPr>
      </w:pPr>
      <w:r>
        <w:rPr>
          <w:rFonts w:ascii="Arial" w:hAnsi="Arial" w:cs="Arial"/>
          <w:b/>
        </w:rPr>
        <w:t xml:space="preserve">Discussion: </w:t>
      </w:r>
    </w:p>
    <w:p w:rsidR="009909CE" w:rsidRDefault="009909CE" w:rsidP="009909CE">
      <w:r>
        <w:t>Revised for some corrections.</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s3i180365</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s3i180365</w:t>
      </w:r>
      <w:r>
        <w:rPr>
          <w:rFonts w:ascii="Arial" w:hAnsi="Arial" w:cs="Arial"/>
          <w:b/>
          <w:color w:val="0000FF"/>
          <w:sz w:val="24"/>
        </w:rPr>
        <w:tab/>
      </w:r>
      <w:r>
        <w:rPr>
          <w:rFonts w:ascii="Arial" w:hAnsi="Arial" w:cs="Arial"/>
          <w:b/>
          <w:sz w:val="24"/>
        </w:rPr>
        <w:t xml:space="preserve">Addition of PTC References and new abbreviations. </w:t>
      </w:r>
    </w:p>
    <w:p w:rsidR="009909CE" w:rsidRDefault="009909CE" w:rsidP="009909CE">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33.108 v15.1.0</w:t>
      </w:r>
      <w:r>
        <w:rPr>
          <w:i/>
        </w:rPr>
        <w:tab/>
        <w:t xml:space="preserve">  CR-0401  rev 1 Cat: F (Rel-15)</w:t>
      </w:r>
      <w:r>
        <w:rPr>
          <w:i/>
        </w:rPr>
        <w:br/>
      </w:r>
      <w:r>
        <w:rPr>
          <w:i/>
        </w:rPr>
        <w:br/>
      </w:r>
      <w:r>
        <w:rPr>
          <w:i/>
        </w:rPr>
        <w:tab/>
      </w:r>
      <w:r>
        <w:rPr>
          <w:i/>
        </w:rPr>
        <w:tab/>
      </w:r>
      <w:r>
        <w:rPr>
          <w:i/>
        </w:rPr>
        <w:tab/>
      </w:r>
      <w:r>
        <w:rPr>
          <w:i/>
        </w:rPr>
        <w:tab/>
      </w:r>
      <w:r>
        <w:rPr>
          <w:i/>
        </w:rPr>
        <w:tab/>
        <w:t>Source: OTD</w:t>
      </w:r>
    </w:p>
    <w:p w:rsidR="009909CE" w:rsidRDefault="009909CE" w:rsidP="009909CE">
      <w:pPr>
        <w:rPr>
          <w:color w:val="808080"/>
        </w:rPr>
      </w:pPr>
      <w:r>
        <w:rPr>
          <w:color w:val="808080"/>
        </w:rPr>
        <w:t>(Replaces s3i180346)</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s3i180347</w:t>
      </w:r>
      <w:r>
        <w:rPr>
          <w:rFonts w:ascii="Arial" w:hAnsi="Arial" w:cs="Arial"/>
          <w:b/>
          <w:color w:val="0000FF"/>
          <w:sz w:val="24"/>
        </w:rPr>
        <w:tab/>
      </w:r>
      <w:r>
        <w:rPr>
          <w:rFonts w:ascii="Arial" w:hAnsi="Arial" w:cs="Arial"/>
          <w:b/>
          <w:sz w:val="24"/>
        </w:rPr>
        <w:t>PTT ASN.1</w:t>
      </w:r>
    </w:p>
    <w:p w:rsidR="009909CE" w:rsidRDefault="009909CE" w:rsidP="009909CE">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33.108 v15.1.0</w:t>
      </w:r>
      <w:r>
        <w:rPr>
          <w:i/>
        </w:rPr>
        <w:tab/>
        <w:t xml:space="preserve">  CR-0396  rev 1 Cat: B (Rel-15)</w:t>
      </w:r>
      <w:r>
        <w:rPr>
          <w:i/>
        </w:rPr>
        <w:br/>
      </w:r>
      <w:r>
        <w:rPr>
          <w:i/>
        </w:rPr>
        <w:br/>
      </w:r>
      <w:r>
        <w:rPr>
          <w:i/>
        </w:rPr>
        <w:tab/>
      </w:r>
      <w:r>
        <w:rPr>
          <w:i/>
        </w:rPr>
        <w:tab/>
      </w:r>
      <w:r>
        <w:rPr>
          <w:i/>
        </w:rPr>
        <w:tab/>
      </w:r>
      <w:r>
        <w:rPr>
          <w:i/>
        </w:rPr>
        <w:tab/>
      </w:r>
      <w:r>
        <w:rPr>
          <w:i/>
        </w:rPr>
        <w:tab/>
        <w:t>Source: OTD</w:t>
      </w:r>
    </w:p>
    <w:p w:rsidR="009909CE" w:rsidRDefault="009909CE" w:rsidP="009909CE">
      <w:pPr>
        <w:rPr>
          <w:color w:val="808080"/>
        </w:rPr>
      </w:pPr>
      <w:r>
        <w:rPr>
          <w:color w:val="808080"/>
        </w:rPr>
        <w:t>(Replaces s3i180130)</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The addition of new messages in 33.108 for the CSP to meet their obligatory requirements for LI of Push to Talk over Cellular (PTC) type services.</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s3i180364</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s3i180364</w:t>
      </w:r>
      <w:r>
        <w:rPr>
          <w:rFonts w:ascii="Arial" w:hAnsi="Arial" w:cs="Arial"/>
          <w:b/>
          <w:color w:val="0000FF"/>
          <w:sz w:val="24"/>
        </w:rPr>
        <w:tab/>
      </w:r>
      <w:r>
        <w:rPr>
          <w:rFonts w:ascii="Arial" w:hAnsi="Arial" w:cs="Arial"/>
          <w:b/>
          <w:sz w:val="24"/>
        </w:rPr>
        <w:t>PTT ASN.1</w:t>
      </w:r>
    </w:p>
    <w:p w:rsidR="009909CE" w:rsidRDefault="009909CE" w:rsidP="009909CE">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33.108 v15.1.0</w:t>
      </w:r>
      <w:r>
        <w:rPr>
          <w:i/>
        </w:rPr>
        <w:tab/>
        <w:t xml:space="preserve">  CR-0396  rev 2 Cat: B (Rel-15)</w:t>
      </w:r>
      <w:r>
        <w:rPr>
          <w:i/>
        </w:rPr>
        <w:br/>
      </w:r>
      <w:r>
        <w:rPr>
          <w:i/>
        </w:rPr>
        <w:br/>
      </w:r>
      <w:r>
        <w:rPr>
          <w:i/>
        </w:rPr>
        <w:tab/>
      </w:r>
      <w:r>
        <w:rPr>
          <w:i/>
        </w:rPr>
        <w:tab/>
      </w:r>
      <w:r>
        <w:rPr>
          <w:i/>
        </w:rPr>
        <w:tab/>
      </w:r>
      <w:r>
        <w:rPr>
          <w:i/>
        </w:rPr>
        <w:tab/>
      </w:r>
      <w:r>
        <w:rPr>
          <w:i/>
        </w:rPr>
        <w:tab/>
        <w:t>Source: OTD</w:t>
      </w:r>
    </w:p>
    <w:p w:rsidR="009909CE" w:rsidRDefault="009909CE" w:rsidP="009909CE">
      <w:pPr>
        <w:rPr>
          <w:color w:val="808080"/>
        </w:rPr>
      </w:pPr>
      <w:r>
        <w:rPr>
          <w:color w:val="808080"/>
        </w:rPr>
        <w:t>(Replaces s3i180347)</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s3i180351</w:t>
      </w:r>
      <w:r>
        <w:rPr>
          <w:rFonts w:ascii="Arial" w:hAnsi="Arial" w:cs="Arial"/>
          <w:b/>
          <w:color w:val="0000FF"/>
          <w:sz w:val="24"/>
        </w:rPr>
        <w:tab/>
      </w:r>
      <w:r>
        <w:rPr>
          <w:rFonts w:ascii="Arial" w:hAnsi="Arial" w:cs="Arial"/>
          <w:b/>
          <w:sz w:val="24"/>
        </w:rPr>
        <w:t>Reporting Media Bearer information for S8HR</w:t>
      </w:r>
    </w:p>
    <w:p w:rsidR="009909CE" w:rsidRDefault="009909CE" w:rsidP="009909C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33.108 v15.1.0</w:t>
      </w:r>
      <w:r>
        <w:rPr>
          <w:i/>
        </w:rPr>
        <w:tab/>
        <w:t xml:space="preserve">  CR-0402  Cat: C (Rel-15)</w:t>
      </w:r>
      <w:r>
        <w:rPr>
          <w:i/>
        </w:rPr>
        <w:br/>
      </w:r>
      <w:r>
        <w:rPr>
          <w:i/>
        </w:rPr>
        <w:br/>
      </w:r>
      <w:r>
        <w:rPr>
          <w:i/>
        </w:rPr>
        <w:tab/>
      </w:r>
      <w:r>
        <w:rPr>
          <w:i/>
        </w:rPr>
        <w:tab/>
      </w:r>
      <w:r>
        <w:rPr>
          <w:i/>
        </w:rPr>
        <w:tab/>
      </w:r>
      <w:r>
        <w:rPr>
          <w:i/>
        </w:rPr>
        <w:tab/>
      </w:r>
      <w:r>
        <w:rPr>
          <w:i/>
        </w:rPr>
        <w:tab/>
        <w:t>Source: Ericsson LM</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lastRenderedPageBreak/>
        <w:t>s3i180358</w:t>
      </w:r>
      <w:r>
        <w:rPr>
          <w:rFonts w:ascii="Arial" w:hAnsi="Arial" w:cs="Arial"/>
          <w:b/>
          <w:color w:val="0000FF"/>
          <w:sz w:val="24"/>
        </w:rPr>
        <w:tab/>
      </w:r>
      <w:r>
        <w:rPr>
          <w:rFonts w:ascii="Arial" w:hAnsi="Arial" w:cs="Arial"/>
          <w:b/>
          <w:sz w:val="24"/>
        </w:rPr>
        <w:t>Correction of Network Identifier</w:t>
      </w:r>
    </w:p>
    <w:p w:rsidR="009909CE" w:rsidRDefault="009909CE" w:rsidP="009909CE">
      <w:pPr>
        <w:rPr>
          <w:i/>
        </w:rPr>
      </w:pPr>
      <w:r>
        <w:rPr>
          <w:i/>
        </w:rPr>
        <w:tab/>
      </w:r>
      <w:r>
        <w:rPr>
          <w:i/>
        </w:rPr>
        <w:tab/>
      </w:r>
      <w:r>
        <w:rPr>
          <w:i/>
        </w:rPr>
        <w:tab/>
      </w:r>
      <w:r>
        <w:rPr>
          <w:i/>
        </w:rPr>
        <w:tab/>
      </w:r>
      <w:r>
        <w:rPr>
          <w:i/>
        </w:rPr>
        <w:tab/>
        <w:t>Type: CR</w:t>
      </w:r>
      <w:r>
        <w:rPr>
          <w:i/>
        </w:rPr>
        <w:tab/>
      </w:r>
      <w:r>
        <w:rPr>
          <w:i/>
        </w:rPr>
        <w:tab/>
        <w:t>For: decision</w:t>
      </w:r>
      <w:r>
        <w:rPr>
          <w:i/>
        </w:rPr>
        <w:br/>
      </w:r>
      <w:r>
        <w:rPr>
          <w:i/>
        </w:rPr>
        <w:tab/>
      </w:r>
      <w:r>
        <w:rPr>
          <w:i/>
        </w:rPr>
        <w:tab/>
      </w:r>
      <w:r>
        <w:rPr>
          <w:i/>
        </w:rPr>
        <w:tab/>
      </w:r>
      <w:r>
        <w:rPr>
          <w:i/>
        </w:rPr>
        <w:tab/>
      </w:r>
      <w:r>
        <w:rPr>
          <w:i/>
        </w:rPr>
        <w:tab/>
        <w:t>33.108 v15.1.0</w:t>
      </w:r>
      <w:r>
        <w:rPr>
          <w:i/>
        </w:rPr>
        <w:tab/>
        <w:t xml:space="preserve">  CR-0403  Cat: F (Rel-15)</w:t>
      </w:r>
      <w:r>
        <w:rPr>
          <w:i/>
        </w:rPr>
        <w:br/>
      </w:r>
      <w:r>
        <w:rPr>
          <w:i/>
        </w:rPr>
        <w:br/>
      </w:r>
      <w:r>
        <w:rPr>
          <w:i/>
        </w:rPr>
        <w:tab/>
      </w:r>
      <w:r>
        <w:rPr>
          <w:i/>
        </w:rPr>
        <w:tab/>
      </w:r>
      <w:r>
        <w:rPr>
          <w:i/>
        </w:rPr>
        <w:tab/>
      </w:r>
      <w:r>
        <w:rPr>
          <w:i/>
        </w:rPr>
        <w:tab/>
      </w:r>
      <w:r>
        <w:rPr>
          <w:i/>
        </w:rPr>
        <w:tab/>
        <w:t>Source: OTD</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orrection of Network Identifier parameter description in clause 15.3 MMS under Table 15.3.6.1.2</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09CE" w:rsidRDefault="009909CE" w:rsidP="009909CE">
      <w:pPr>
        <w:pStyle w:val="Heading2"/>
      </w:pPr>
      <w:bookmarkStart w:id="24" w:name="_Toc520128717"/>
      <w:r>
        <w:t>9</w:t>
      </w:r>
      <w:r>
        <w:tab/>
        <w:t>TS 33.126</w:t>
      </w:r>
      <w:bookmarkEnd w:id="24"/>
    </w:p>
    <w:p w:rsidR="009909CE" w:rsidRDefault="009909CE" w:rsidP="009909CE">
      <w:pPr>
        <w:pStyle w:val="Heading3"/>
      </w:pPr>
      <w:bookmarkStart w:id="25" w:name="_Toc520128718"/>
      <w:r>
        <w:t>9.1</w:t>
      </w:r>
      <w:r>
        <w:tab/>
        <w:t>Release 15 33.126</w:t>
      </w:r>
      <w:bookmarkEnd w:id="25"/>
    </w:p>
    <w:p w:rsidR="001132DC" w:rsidRDefault="001132DC" w:rsidP="001132DC">
      <w:r>
        <w:t>No input.</w:t>
      </w:r>
    </w:p>
    <w:p w:rsidR="009909CE" w:rsidRDefault="009909CE" w:rsidP="009909CE">
      <w:pPr>
        <w:pStyle w:val="Heading2"/>
      </w:pPr>
      <w:bookmarkStart w:id="26" w:name="_Toc520128719"/>
      <w:r>
        <w:t>10</w:t>
      </w:r>
      <w:r>
        <w:tab/>
        <w:t>Draft TS</w:t>
      </w:r>
      <w:r w:rsidR="00B06546">
        <w:t>s</w:t>
      </w:r>
      <w:r>
        <w:t xml:space="preserve"> 33.127 and 33.128</w:t>
      </w:r>
      <w:bookmarkEnd w:id="26"/>
    </w:p>
    <w:p w:rsidR="00B06546" w:rsidRDefault="00B06546" w:rsidP="00B06546">
      <w:pPr>
        <w:pStyle w:val="Heading3"/>
      </w:pPr>
      <w:bookmarkStart w:id="27" w:name="_Toc520128720"/>
      <w:r>
        <w:t>10.1</w:t>
      </w:r>
      <w:r>
        <w:tab/>
        <w:t>TS 33.127</w:t>
      </w:r>
      <w:bookmarkEnd w:id="27"/>
    </w:p>
    <w:p w:rsidR="009909CE" w:rsidRDefault="009909CE" w:rsidP="009909CE">
      <w:pPr>
        <w:rPr>
          <w:rFonts w:ascii="Arial" w:hAnsi="Arial" w:cs="Arial"/>
          <w:b/>
          <w:sz w:val="24"/>
        </w:rPr>
      </w:pPr>
      <w:r>
        <w:rPr>
          <w:rFonts w:ascii="Arial" w:hAnsi="Arial" w:cs="Arial"/>
          <w:b/>
          <w:color w:val="0000FF"/>
          <w:sz w:val="24"/>
        </w:rPr>
        <w:t>s3i180311</w:t>
      </w:r>
      <w:r>
        <w:rPr>
          <w:rFonts w:ascii="Arial" w:hAnsi="Arial" w:cs="Arial"/>
          <w:b/>
          <w:color w:val="0000FF"/>
          <w:sz w:val="24"/>
        </w:rPr>
        <w:tab/>
      </w:r>
      <w:r>
        <w:rPr>
          <w:rFonts w:ascii="Arial" w:hAnsi="Arial" w:cs="Arial"/>
          <w:b/>
          <w:sz w:val="24"/>
        </w:rPr>
        <w:t>pCR to draft TS 33.127: Introductory text before the High Level LI Architecture</w:t>
      </w:r>
    </w:p>
    <w:p w:rsidR="009909CE" w:rsidRDefault="009909CE" w:rsidP="009909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v12.0.0</w:t>
      </w:r>
      <w:r>
        <w:rPr>
          <w:i/>
        </w:rPr>
        <w:br/>
      </w:r>
      <w:r>
        <w:rPr>
          <w:i/>
        </w:rPr>
        <w:tab/>
      </w:r>
      <w:r>
        <w:rPr>
          <w:i/>
        </w:rPr>
        <w:tab/>
      </w:r>
      <w:r>
        <w:rPr>
          <w:i/>
        </w:rPr>
        <w:tab/>
      </w:r>
      <w:r>
        <w:rPr>
          <w:i/>
        </w:rPr>
        <w:tab/>
      </w:r>
      <w:r>
        <w:rPr>
          <w:i/>
        </w:rPr>
        <w:tab/>
        <w:t>Source: Nokia, Nokia Shanghai Bell, AT&amp;T, T-Mobile USA, Verizon</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 xml:space="preserve">This pCR proposes input text to the draft TS 33.127 to the clause 5.1 giving general introductory paragraph before the the high level archiecture diagram.  </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s3i180312</w:t>
      </w:r>
      <w:r>
        <w:rPr>
          <w:rFonts w:ascii="Arial" w:hAnsi="Arial" w:cs="Arial"/>
          <w:b/>
          <w:color w:val="0000FF"/>
          <w:sz w:val="24"/>
        </w:rPr>
        <w:tab/>
      </w:r>
      <w:r>
        <w:rPr>
          <w:rFonts w:ascii="Arial" w:hAnsi="Arial" w:cs="Arial"/>
          <w:b/>
          <w:sz w:val="24"/>
        </w:rPr>
        <w:t xml:space="preserve">pCR to draft TS 33.127: High Level Generic LI Architecture Diagram </w:t>
      </w:r>
    </w:p>
    <w:p w:rsidR="009909CE" w:rsidRDefault="009909CE" w:rsidP="009909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v12.0.0</w:t>
      </w:r>
      <w:r>
        <w:rPr>
          <w:i/>
        </w:rPr>
        <w:br/>
      </w:r>
      <w:r>
        <w:rPr>
          <w:i/>
        </w:rPr>
        <w:tab/>
      </w:r>
      <w:r>
        <w:rPr>
          <w:i/>
        </w:rPr>
        <w:tab/>
      </w:r>
      <w:r>
        <w:rPr>
          <w:i/>
        </w:rPr>
        <w:tab/>
      </w:r>
      <w:r>
        <w:rPr>
          <w:i/>
        </w:rPr>
        <w:tab/>
      </w:r>
      <w:r>
        <w:rPr>
          <w:i/>
        </w:rPr>
        <w:tab/>
        <w:t>Source: Nokia, Nokia Shanghai Bell, AT&amp;T, T-Mobile USA, Verizon</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 xml:space="preserve">This pCR updates section 5.2 of TS 33.127 to align with 3GPP SA WG2 service-based architecture principles.  </w:t>
      </w:r>
    </w:p>
    <w:p w:rsidR="009909CE" w:rsidRDefault="009909CE" w:rsidP="009909CE">
      <w:pPr>
        <w:rPr>
          <w:rFonts w:ascii="Arial" w:hAnsi="Arial" w:cs="Arial"/>
          <w:b/>
        </w:rPr>
      </w:pPr>
      <w:r>
        <w:rPr>
          <w:rFonts w:ascii="Arial" w:hAnsi="Arial" w:cs="Arial"/>
          <w:b/>
        </w:rPr>
        <w:t xml:space="preserve">Discussion: </w:t>
      </w:r>
    </w:p>
    <w:p w:rsidR="009909CE" w:rsidRDefault="009909CE" w:rsidP="009909CE">
      <w:r>
        <w:t>Document discussed thoroughly and in great detail, updated during the meeting.</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s3i180366</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s3i180366</w:t>
      </w:r>
      <w:r>
        <w:rPr>
          <w:rFonts w:ascii="Arial" w:hAnsi="Arial" w:cs="Arial"/>
          <w:b/>
          <w:color w:val="0000FF"/>
          <w:sz w:val="24"/>
        </w:rPr>
        <w:tab/>
      </w:r>
      <w:r>
        <w:rPr>
          <w:rFonts w:ascii="Arial" w:hAnsi="Arial" w:cs="Arial"/>
          <w:b/>
          <w:sz w:val="24"/>
        </w:rPr>
        <w:t xml:space="preserve">pCR to draft TS 33.127: High Level Generic LI Architecture Diagram </w:t>
      </w:r>
    </w:p>
    <w:p w:rsidR="009909CE" w:rsidRDefault="009909CE" w:rsidP="009909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v12.0.0</w:t>
      </w:r>
      <w:r>
        <w:rPr>
          <w:i/>
        </w:rPr>
        <w:br/>
      </w:r>
      <w:r>
        <w:rPr>
          <w:i/>
        </w:rPr>
        <w:tab/>
      </w:r>
      <w:r>
        <w:rPr>
          <w:i/>
        </w:rPr>
        <w:tab/>
      </w:r>
      <w:r>
        <w:rPr>
          <w:i/>
        </w:rPr>
        <w:tab/>
      </w:r>
      <w:r>
        <w:rPr>
          <w:i/>
        </w:rPr>
        <w:tab/>
      </w:r>
      <w:r>
        <w:rPr>
          <w:i/>
        </w:rPr>
        <w:tab/>
        <w:t>Source: Nokia, Nokia Shanghai Bell, AT&amp;T, T-Mobile USA, Verizon</w:t>
      </w:r>
    </w:p>
    <w:p w:rsidR="009909CE" w:rsidRDefault="009909CE" w:rsidP="009909CE">
      <w:pPr>
        <w:rPr>
          <w:color w:val="808080"/>
        </w:rPr>
      </w:pPr>
      <w:r>
        <w:rPr>
          <w:color w:val="808080"/>
        </w:rPr>
        <w:t>(Replaces s3i180312)</w:t>
      </w:r>
    </w:p>
    <w:p w:rsidR="009909CE" w:rsidRDefault="009909CE" w:rsidP="009909C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s3i180313</w:t>
      </w:r>
      <w:r>
        <w:rPr>
          <w:rFonts w:ascii="Arial" w:hAnsi="Arial" w:cs="Arial"/>
          <w:b/>
          <w:color w:val="0000FF"/>
          <w:sz w:val="24"/>
        </w:rPr>
        <w:tab/>
      </w:r>
      <w:r>
        <w:rPr>
          <w:rFonts w:ascii="Arial" w:hAnsi="Arial" w:cs="Arial"/>
          <w:b/>
          <w:sz w:val="24"/>
        </w:rPr>
        <w:t>pCR to draft TS 33.127: Hight Level Generic LI Architecture Diagram (point-to-point LI system)</w:t>
      </w:r>
    </w:p>
    <w:p w:rsidR="009909CE" w:rsidRDefault="009909CE" w:rsidP="009909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v12.0.0</w:t>
      </w:r>
      <w:r>
        <w:rPr>
          <w:i/>
        </w:rPr>
        <w:br/>
      </w:r>
      <w:r>
        <w:rPr>
          <w:i/>
        </w:rPr>
        <w:tab/>
      </w:r>
      <w:r>
        <w:rPr>
          <w:i/>
        </w:rPr>
        <w:tab/>
      </w:r>
      <w:r>
        <w:rPr>
          <w:i/>
        </w:rPr>
        <w:tab/>
      </w:r>
      <w:r>
        <w:rPr>
          <w:i/>
        </w:rPr>
        <w:tab/>
      </w:r>
      <w:r>
        <w:rPr>
          <w:i/>
        </w:rPr>
        <w:tab/>
        <w:t>Source: Nokia, Nokia Shanghai Bell, AT&amp;T, Verizon, T-Mobile</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 xml:space="preserve">This pCR proposes an LI architecture diagram that uses the current LI system that has point-to-point LI interfaces. </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s3i180314</w:t>
      </w:r>
      <w:r>
        <w:rPr>
          <w:rFonts w:ascii="Arial" w:hAnsi="Arial" w:cs="Arial"/>
          <w:b/>
          <w:color w:val="0000FF"/>
          <w:sz w:val="24"/>
        </w:rPr>
        <w:tab/>
      </w:r>
      <w:r>
        <w:rPr>
          <w:rFonts w:ascii="Arial" w:hAnsi="Arial" w:cs="Arial"/>
          <w:b/>
          <w:sz w:val="24"/>
        </w:rPr>
        <w:t>pCR to draft TS 33.127: Intercept Handling in Virtualized Environment</w:t>
      </w:r>
    </w:p>
    <w:p w:rsidR="009909CE" w:rsidRDefault="009909CE" w:rsidP="009909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v12.0.0</w:t>
      </w:r>
      <w:r>
        <w:rPr>
          <w:i/>
        </w:rPr>
        <w:br/>
      </w:r>
      <w:r>
        <w:rPr>
          <w:i/>
        </w:rPr>
        <w:tab/>
      </w:r>
      <w:r>
        <w:rPr>
          <w:i/>
        </w:rPr>
        <w:tab/>
      </w:r>
      <w:r>
        <w:rPr>
          <w:i/>
        </w:rPr>
        <w:tab/>
      </w:r>
      <w:r>
        <w:rPr>
          <w:i/>
        </w:rPr>
        <w:tab/>
      </w:r>
      <w:r>
        <w:rPr>
          <w:i/>
        </w:rPr>
        <w:tab/>
        <w:t>Source: Nokia, Shanghai Bell, AT&amp;T, T-Mobile, Verizon</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 xml:space="preserve">This pCR proposes input text to the draft TS 33.127 giving a 3-dimensional flow illustrating the intercept handling in a virtualized environment.   </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s3i180315</w:t>
      </w:r>
      <w:r>
        <w:rPr>
          <w:rFonts w:ascii="Arial" w:hAnsi="Arial" w:cs="Arial"/>
          <w:b/>
          <w:color w:val="0000FF"/>
          <w:sz w:val="24"/>
        </w:rPr>
        <w:tab/>
      </w:r>
      <w:r>
        <w:rPr>
          <w:rFonts w:ascii="Arial" w:hAnsi="Arial" w:cs="Arial"/>
          <w:b/>
          <w:sz w:val="24"/>
        </w:rPr>
        <w:t>pCR to draft TS 33.127: Descriptions to Functional Elements</w:t>
      </w:r>
    </w:p>
    <w:p w:rsidR="009909CE" w:rsidRDefault="009909CE" w:rsidP="009909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v12.0.0</w:t>
      </w:r>
      <w:r>
        <w:rPr>
          <w:i/>
        </w:rPr>
        <w:br/>
      </w:r>
      <w:r>
        <w:rPr>
          <w:i/>
        </w:rPr>
        <w:tab/>
      </w:r>
      <w:r>
        <w:rPr>
          <w:i/>
        </w:rPr>
        <w:tab/>
      </w:r>
      <w:r>
        <w:rPr>
          <w:i/>
        </w:rPr>
        <w:tab/>
      </w:r>
      <w:r>
        <w:rPr>
          <w:i/>
        </w:rPr>
        <w:tab/>
      </w:r>
      <w:r>
        <w:rPr>
          <w:i/>
        </w:rPr>
        <w:tab/>
        <w:t>Source: Nokia, Nokia Shanghai Bell, AT&amp;T, Verizon, T-Mobile</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 xml:space="preserve">This pCR proposes input text to the draft TS 33.127 giving the descriptions of functional elements. </w:t>
      </w:r>
    </w:p>
    <w:p w:rsidR="009909CE" w:rsidRDefault="009909CE" w:rsidP="009909CE">
      <w:pPr>
        <w:rPr>
          <w:rFonts w:ascii="Arial" w:hAnsi="Arial" w:cs="Arial"/>
          <w:b/>
        </w:rPr>
      </w:pPr>
      <w:r>
        <w:rPr>
          <w:rFonts w:ascii="Arial" w:hAnsi="Arial" w:cs="Arial"/>
          <w:b/>
        </w:rPr>
        <w:t xml:space="preserve">Discussion: </w:t>
      </w:r>
    </w:p>
    <w:p w:rsidR="009909CE" w:rsidRDefault="009909CE" w:rsidP="009909CE">
      <w:r>
        <w:t>Contribution discussed in great detail, with special focus on the architecture diagram showing IRI-POI and CC-POI, in order to reach an agreement on the way forward.</w:t>
      </w:r>
    </w:p>
    <w:p w:rsidR="009909CE" w:rsidRDefault="009909CE" w:rsidP="009909CE">
      <w:r>
        <w:t>The contribution was revised in line with discussions and agreements.</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s3i180367</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s3i180367</w:t>
      </w:r>
      <w:r>
        <w:rPr>
          <w:rFonts w:ascii="Arial" w:hAnsi="Arial" w:cs="Arial"/>
          <w:b/>
          <w:color w:val="0000FF"/>
          <w:sz w:val="24"/>
        </w:rPr>
        <w:tab/>
      </w:r>
      <w:r>
        <w:rPr>
          <w:rFonts w:ascii="Arial" w:hAnsi="Arial" w:cs="Arial"/>
          <w:b/>
          <w:sz w:val="24"/>
        </w:rPr>
        <w:t>pCR to draft TS 33.127: Descriptions to Functional Elements</w:t>
      </w:r>
    </w:p>
    <w:p w:rsidR="009909CE" w:rsidRDefault="009909CE" w:rsidP="009909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v12.0.0</w:t>
      </w:r>
      <w:r>
        <w:rPr>
          <w:i/>
        </w:rPr>
        <w:br/>
      </w:r>
      <w:r>
        <w:rPr>
          <w:i/>
        </w:rPr>
        <w:tab/>
      </w:r>
      <w:r>
        <w:rPr>
          <w:i/>
        </w:rPr>
        <w:tab/>
      </w:r>
      <w:r>
        <w:rPr>
          <w:i/>
        </w:rPr>
        <w:tab/>
      </w:r>
      <w:r>
        <w:rPr>
          <w:i/>
        </w:rPr>
        <w:tab/>
      </w:r>
      <w:r>
        <w:rPr>
          <w:i/>
        </w:rPr>
        <w:tab/>
        <w:t>Source: Nokia, Nokia Shanghai Bell, AT&amp;T, Verizon, T-Mobile</w:t>
      </w:r>
    </w:p>
    <w:p w:rsidR="009909CE" w:rsidRDefault="009909CE" w:rsidP="009909CE">
      <w:pPr>
        <w:rPr>
          <w:color w:val="808080"/>
        </w:rPr>
      </w:pPr>
      <w:r>
        <w:rPr>
          <w:color w:val="808080"/>
        </w:rPr>
        <w:t>(Replaces s3i180315)</w:t>
      </w:r>
    </w:p>
    <w:p w:rsidR="009909CE" w:rsidRDefault="009909CE" w:rsidP="009909CE">
      <w:pPr>
        <w:rPr>
          <w:rFonts w:ascii="Arial" w:hAnsi="Arial" w:cs="Arial"/>
          <w:b/>
        </w:rPr>
      </w:pPr>
      <w:r>
        <w:rPr>
          <w:rFonts w:ascii="Arial" w:hAnsi="Arial" w:cs="Arial"/>
          <w:b/>
        </w:rPr>
        <w:t xml:space="preserve">Discussion: </w:t>
      </w:r>
    </w:p>
    <w:p w:rsidR="009909CE" w:rsidRDefault="009909CE" w:rsidP="009909CE">
      <w:r>
        <w:t>This contribution will need the addition of a diagram for direct control by LIPF.</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s3i180316</w:t>
      </w:r>
      <w:r>
        <w:rPr>
          <w:rFonts w:ascii="Arial" w:hAnsi="Arial" w:cs="Arial"/>
          <w:b/>
          <w:color w:val="0000FF"/>
          <w:sz w:val="24"/>
        </w:rPr>
        <w:tab/>
      </w:r>
      <w:r>
        <w:rPr>
          <w:rFonts w:ascii="Arial" w:hAnsi="Arial" w:cs="Arial"/>
          <w:b/>
          <w:sz w:val="24"/>
        </w:rPr>
        <w:t>pCR to draft TS 33.127: Introduction to the LI interfaces</w:t>
      </w:r>
    </w:p>
    <w:p w:rsidR="009909CE" w:rsidRDefault="009909CE" w:rsidP="009909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v12.0.0</w:t>
      </w:r>
      <w:r>
        <w:rPr>
          <w:i/>
        </w:rPr>
        <w:br/>
      </w:r>
      <w:r>
        <w:rPr>
          <w:i/>
        </w:rPr>
        <w:tab/>
      </w:r>
      <w:r>
        <w:rPr>
          <w:i/>
        </w:rPr>
        <w:tab/>
      </w:r>
      <w:r>
        <w:rPr>
          <w:i/>
        </w:rPr>
        <w:tab/>
      </w:r>
      <w:r>
        <w:rPr>
          <w:i/>
        </w:rPr>
        <w:tab/>
      </w:r>
      <w:r>
        <w:rPr>
          <w:i/>
        </w:rPr>
        <w:tab/>
        <w:t>Source: Nokia, Nokia Shanghai Bell, AT&amp;T, Verizon, T-Mobile</w:t>
      </w:r>
    </w:p>
    <w:p w:rsidR="009909CE" w:rsidRDefault="009909CE" w:rsidP="009909CE">
      <w:pPr>
        <w:rPr>
          <w:rFonts w:ascii="Arial" w:hAnsi="Arial" w:cs="Arial"/>
          <w:b/>
        </w:rPr>
      </w:pPr>
      <w:r>
        <w:rPr>
          <w:rFonts w:ascii="Arial" w:hAnsi="Arial" w:cs="Arial"/>
          <w:b/>
        </w:rPr>
        <w:lastRenderedPageBreak/>
        <w:t xml:space="preserve">Abstract: </w:t>
      </w:r>
    </w:p>
    <w:p w:rsidR="009909CE" w:rsidRDefault="009909CE" w:rsidP="009909CE">
      <w:r>
        <w:t xml:space="preserve">This pCR proposes input text to the draft TS 33.127 giving an input text as a general introduction to the LI interfaces. </w:t>
      </w:r>
    </w:p>
    <w:p w:rsidR="009909CE" w:rsidRDefault="009909CE" w:rsidP="009909CE">
      <w:pPr>
        <w:rPr>
          <w:rFonts w:ascii="Arial" w:hAnsi="Arial" w:cs="Arial"/>
          <w:b/>
        </w:rPr>
      </w:pPr>
      <w:r>
        <w:rPr>
          <w:rFonts w:ascii="Arial" w:hAnsi="Arial" w:cs="Arial"/>
          <w:b/>
        </w:rPr>
        <w:t xml:space="preserve">Discussion: </w:t>
      </w:r>
    </w:p>
    <w:p w:rsidR="009909CE" w:rsidRDefault="009909CE" w:rsidP="009909CE">
      <w:r>
        <w:t>The Chairman pointed out that this contribution is a very useful reference for delegates to use.</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s3i180317</w:t>
      </w:r>
      <w:r>
        <w:rPr>
          <w:rFonts w:ascii="Arial" w:hAnsi="Arial" w:cs="Arial"/>
          <w:b/>
          <w:color w:val="0000FF"/>
          <w:sz w:val="24"/>
        </w:rPr>
        <w:tab/>
      </w:r>
      <w:r>
        <w:rPr>
          <w:rFonts w:ascii="Arial" w:hAnsi="Arial" w:cs="Arial"/>
          <w:b/>
          <w:sz w:val="24"/>
        </w:rPr>
        <w:t>pCR to draft TS 33.127: LI architecture diagram in reference point representation (enhanced LI system)</w:t>
      </w:r>
    </w:p>
    <w:p w:rsidR="009909CE" w:rsidRDefault="009909CE" w:rsidP="009909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v12.0.0</w:t>
      </w:r>
      <w:r>
        <w:rPr>
          <w:i/>
        </w:rPr>
        <w:br/>
      </w:r>
      <w:r>
        <w:rPr>
          <w:i/>
        </w:rPr>
        <w:tab/>
      </w:r>
      <w:r>
        <w:rPr>
          <w:i/>
        </w:rPr>
        <w:tab/>
      </w:r>
      <w:r>
        <w:rPr>
          <w:i/>
        </w:rPr>
        <w:tab/>
      </w:r>
      <w:r>
        <w:rPr>
          <w:i/>
        </w:rPr>
        <w:tab/>
      </w:r>
      <w:r>
        <w:rPr>
          <w:i/>
        </w:rPr>
        <w:tab/>
        <w:t>Source: Nokia, Nokia Shanghai Bell, AT&amp;T, Verizon, T-Mobile</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This pCR provides input text to the draft TS 33.127 providing an LI interface diagram with reference point representation (Enhanced LI system).</w:t>
      </w:r>
    </w:p>
    <w:p w:rsidR="009909CE" w:rsidRDefault="009909CE" w:rsidP="009909CE">
      <w:pPr>
        <w:rPr>
          <w:rFonts w:ascii="Arial" w:hAnsi="Arial" w:cs="Arial"/>
          <w:b/>
        </w:rPr>
      </w:pPr>
      <w:r>
        <w:rPr>
          <w:rFonts w:ascii="Arial" w:hAnsi="Arial" w:cs="Arial"/>
          <w:b/>
        </w:rPr>
        <w:t xml:space="preserve">Discussion: </w:t>
      </w:r>
    </w:p>
    <w:p w:rsidR="009909CE" w:rsidRDefault="009909CE" w:rsidP="009909CE">
      <w:r>
        <w:t>Diagram generally agreed and revised with the updates on the discussed naming and labeling conventions.</w:t>
      </w:r>
    </w:p>
    <w:p w:rsidR="009909CE" w:rsidRDefault="009909CE" w:rsidP="009909CE">
      <w:r>
        <w:t>It was stressed that the copying of packets for LI purposes can only ever done by the LI function.</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s3i180369</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s3i180369</w:t>
      </w:r>
      <w:r>
        <w:rPr>
          <w:rFonts w:ascii="Arial" w:hAnsi="Arial" w:cs="Arial"/>
          <w:b/>
          <w:color w:val="0000FF"/>
          <w:sz w:val="24"/>
        </w:rPr>
        <w:tab/>
      </w:r>
      <w:r>
        <w:rPr>
          <w:rFonts w:ascii="Arial" w:hAnsi="Arial" w:cs="Arial"/>
          <w:b/>
          <w:sz w:val="24"/>
        </w:rPr>
        <w:t>pCR to draft TS 33.127: LI architecture diagram in reference point representation (enhanced LI system)</w:t>
      </w:r>
    </w:p>
    <w:p w:rsidR="009909CE" w:rsidRDefault="009909CE" w:rsidP="009909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v12.0.0</w:t>
      </w:r>
      <w:r>
        <w:rPr>
          <w:i/>
        </w:rPr>
        <w:br/>
      </w:r>
      <w:r>
        <w:rPr>
          <w:i/>
        </w:rPr>
        <w:tab/>
      </w:r>
      <w:r>
        <w:rPr>
          <w:i/>
        </w:rPr>
        <w:tab/>
      </w:r>
      <w:r>
        <w:rPr>
          <w:i/>
        </w:rPr>
        <w:tab/>
      </w:r>
      <w:r>
        <w:rPr>
          <w:i/>
        </w:rPr>
        <w:tab/>
      </w:r>
      <w:r>
        <w:rPr>
          <w:i/>
        </w:rPr>
        <w:tab/>
        <w:t>Source: Nokia, Nokia Shanghai Bell, AT&amp;T, Verizon, T-Mobile</w:t>
      </w:r>
    </w:p>
    <w:p w:rsidR="009909CE" w:rsidRDefault="009909CE" w:rsidP="009909CE">
      <w:pPr>
        <w:rPr>
          <w:color w:val="808080"/>
        </w:rPr>
      </w:pPr>
      <w:r>
        <w:rPr>
          <w:color w:val="808080"/>
        </w:rPr>
        <w:t>(Replaces s3i180317)</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s3i180318</w:t>
      </w:r>
      <w:r>
        <w:rPr>
          <w:rFonts w:ascii="Arial" w:hAnsi="Arial" w:cs="Arial"/>
          <w:b/>
          <w:color w:val="0000FF"/>
          <w:sz w:val="24"/>
        </w:rPr>
        <w:tab/>
      </w:r>
      <w:r>
        <w:rPr>
          <w:rFonts w:ascii="Arial" w:hAnsi="Arial" w:cs="Arial"/>
          <w:b/>
          <w:sz w:val="24"/>
        </w:rPr>
        <w:t>pCR to draft TS 33.127: LI Interface descriptions with reference point representation (Enhanced LI system)</w:t>
      </w:r>
    </w:p>
    <w:p w:rsidR="009909CE" w:rsidRDefault="009909CE" w:rsidP="009909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v12.0.0</w:t>
      </w:r>
      <w:r>
        <w:rPr>
          <w:i/>
        </w:rPr>
        <w:br/>
      </w:r>
      <w:r>
        <w:rPr>
          <w:i/>
        </w:rPr>
        <w:tab/>
      </w:r>
      <w:r>
        <w:rPr>
          <w:i/>
        </w:rPr>
        <w:tab/>
      </w:r>
      <w:r>
        <w:rPr>
          <w:i/>
        </w:rPr>
        <w:tab/>
      </w:r>
      <w:r>
        <w:rPr>
          <w:i/>
        </w:rPr>
        <w:tab/>
      </w:r>
      <w:r>
        <w:rPr>
          <w:i/>
        </w:rPr>
        <w:tab/>
        <w:t>Source: Nokia, Nokia Shanghai Bell, T-Mobile, AT&amp;T, Verizon</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 xml:space="preserve">This pCR proposes input text to the draft TS 33.127 giving the descriptions for the LI specific interfaces in a reference point representation (enhanced LI system). </w:t>
      </w:r>
    </w:p>
    <w:p w:rsidR="009909CE" w:rsidRDefault="009909CE" w:rsidP="009909CE">
      <w:pPr>
        <w:rPr>
          <w:rFonts w:ascii="Arial" w:hAnsi="Arial" w:cs="Arial"/>
          <w:b/>
        </w:rPr>
      </w:pPr>
      <w:r>
        <w:rPr>
          <w:rFonts w:ascii="Arial" w:hAnsi="Arial" w:cs="Arial"/>
          <w:b/>
        </w:rPr>
        <w:t xml:space="preserve">Discussion: </w:t>
      </w:r>
    </w:p>
    <w:p w:rsidR="009909CE" w:rsidRDefault="009909CE" w:rsidP="009909CE">
      <w:r>
        <w:t>Revised to implement the agreed changes.</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s3i180370</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s3i180370</w:t>
      </w:r>
      <w:r>
        <w:rPr>
          <w:rFonts w:ascii="Arial" w:hAnsi="Arial" w:cs="Arial"/>
          <w:b/>
          <w:color w:val="0000FF"/>
          <w:sz w:val="24"/>
        </w:rPr>
        <w:tab/>
      </w:r>
      <w:r>
        <w:rPr>
          <w:rFonts w:ascii="Arial" w:hAnsi="Arial" w:cs="Arial"/>
          <w:b/>
          <w:sz w:val="24"/>
        </w:rPr>
        <w:t>pCR to draft TS 33.127: LI Interface descriptions with reference point representation (Enhanced LI system)</w:t>
      </w:r>
    </w:p>
    <w:p w:rsidR="009909CE" w:rsidRDefault="009909CE" w:rsidP="009909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v12.0.0</w:t>
      </w:r>
      <w:r>
        <w:rPr>
          <w:i/>
        </w:rPr>
        <w:br/>
      </w:r>
      <w:r>
        <w:rPr>
          <w:i/>
        </w:rPr>
        <w:tab/>
      </w:r>
      <w:r>
        <w:rPr>
          <w:i/>
        </w:rPr>
        <w:tab/>
      </w:r>
      <w:r>
        <w:rPr>
          <w:i/>
        </w:rPr>
        <w:tab/>
      </w:r>
      <w:r>
        <w:rPr>
          <w:i/>
        </w:rPr>
        <w:tab/>
      </w:r>
      <w:r>
        <w:rPr>
          <w:i/>
        </w:rPr>
        <w:tab/>
        <w:t>Source: Nokia, Nokia Shanghai Bell, T-Mobile, AT&amp;T, Verizon</w:t>
      </w:r>
    </w:p>
    <w:p w:rsidR="009909CE" w:rsidRDefault="009909CE" w:rsidP="009909CE">
      <w:pPr>
        <w:rPr>
          <w:color w:val="808080"/>
        </w:rPr>
      </w:pPr>
      <w:r>
        <w:rPr>
          <w:color w:val="808080"/>
        </w:rPr>
        <w:lastRenderedPageBreak/>
        <w:t>(Replaces s3i180318)</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s3i180319</w:t>
      </w:r>
      <w:r>
        <w:rPr>
          <w:rFonts w:ascii="Arial" w:hAnsi="Arial" w:cs="Arial"/>
          <w:b/>
          <w:color w:val="0000FF"/>
          <w:sz w:val="24"/>
        </w:rPr>
        <w:tab/>
      </w:r>
      <w:r>
        <w:rPr>
          <w:rFonts w:ascii="Arial" w:hAnsi="Arial" w:cs="Arial"/>
          <w:b/>
          <w:sz w:val="24"/>
        </w:rPr>
        <w:t>pCR to draft TS 33.127: LI interface diagram to use current LI system with point-to-point interfaces</w:t>
      </w:r>
    </w:p>
    <w:p w:rsidR="009909CE" w:rsidRDefault="009909CE" w:rsidP="009909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v12.0.0</w:t>
      </w:r>
      <w:r>
        <w:rPr>
          <w:i/>
        </w:rPr>
        <w:br/>
      </w:r>
      <w:r>
        <w:rPr>
          <w:i/>
        </w:rPr>
        <w:tab/>
      </w:r>
      <w:r>
        <w:rPr>
          <w:i/>
        </w:rPr>
        <w:tab/>
      </w:r>
      <w:r>
        <w:rPr>
          <w:i/>
        </w:rPr>
        <w:tab/>
      </w:r>
      <w:r>
        <w:rPr>
          <w:i/>
        </w:rPr>
        <w:tab/>
      </w:r>
      <w:r>
        <w:rPr>
          <w:i/>
        </w:rPr>
        <w:tab/>
        <w:t>Source: Nokia, Nokia Shanghai Bell, T-Mobile, AT&amp;T, Verizon</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This pCR proposes input text to the draft TS 33.127 giving an interface diagram that uses the current LI system with point to point interfaces.</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s3i180320</w:t>
      </w:r>
      <w:r>
        <w:rPr>
          <w:rFonts w:ascii="Arial" w:hAnsi="Arial" w:cs="Arial"/>
          <w:b/>
          <w:color w:val="0000FF"/>
          <w:sz w:val="24"/>
        </w:rPr>
        <w:tab/>
      </w:r>
      <w:r>
        <w:rPr>
          <w:rFonts w:ascii="Arial" w:hAnsi="Arial" w:cs="Arial"/>
          <w:b/>
          <w:sz w:val="24"/>
        </w:rPr>
        <w:t>pCR to draft TS 33.127: LI Interface descriptions to use current LI system with point-to-point interfaces</w:t>
      </w:r>
    </w:p>
    <w:p w:rsidR="009909CE" w:rsidRDefault="009909CE" w:rsidP="009909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v12.0.0</w:t>
      </w:r>
      <w:r>
        <w:rPr>
          <w:i/>
        </w:rPr>
        <w:br/>
      </w:r>
      <w:r>
        <w:rPr>
          <w:i/>
        </w:rPr>
        <w:tab/>
      </w:r>
      <w:r>
        <w:rPr>
          <w:i/>
        </w:rPr>
        <w:tab/>
      </w:r>
      <w:r>
        <w:rPr>
          <w:i/>
        </w:rPr>
        <w:tab/>
      </w:r>
      <w:r>
        <w:rPr>
          <w:i/>
        </w:rPr>
        <w:tab/>
      </w:r>
      <w:r>
        <w:rPr>
          <w:i/>
        </w:rPr>
        <w:tab/>
        <w:t>Source: Nokia, Nokia Shanghai Bell, T-Mobile, AT&amp;T, Verizon</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This pCR proposes input text to the draft TS 33.127 giving descriptions to the LI interfaces with the use of current LI system with point-to-point interfaces.</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s3i180321</w:t>
      </w:r>
      <w:r>
        <w:rPr>
          <w:rFonts w:ascii="Arial" w:hAnsi="Arial" w:cs="Arial"/>
          <w:b/>
          <w:color w:val="0000FF"/>
          <w:sz w:val="24"/>
        </w:rPr>
        <w:tab/>
      </w:r>
      <w:r>
        <w:rPr>
          <w:rFonts w:ascii="Arial" w:hAnsi="Arial" w:cs="Arial"/>
          <w:b/>
          <w:sz w:val="24"/>
        </w:rPr>
        <w:t>pCR to draft TS 33.127: LI Interface diagram in service based representation</w:t>
      </w:r>
    </w:p>
    <w:p w:rsidR="009909CE" w:rsidRDefault="009909CE" w:rsidP="009909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v12.0.0</w:t>
      </w:r>
      <w:r>
        <w:rPr>
          <w:i/>
        </w:rPr>
        <w:br/>
      </w:r>
      <w:r>
        <w:rPr>
          <w:i/>
        </w:rPr>
        <w:tab/>
      </w:r>
      <w:r>
        <w:rPr>
          <w:i/>
        </w:rPr>
        <w:tab/>
      </w:r>
      <w:r>
        <w:rPr>
          <w:i/>
        </w:rPr>
        <w:tab/>
      </w:r>
      <w:r>
        <w:rPr>
          <w:i/>
        </w:rPr>
        <w:tab/>
      </w:r>
      <w:r>
        <w:rPr>
          <w:i/>
        </w:rPr>
        <w:tab/>
        <w:t>Source: Nokia, Nokia Shanghai Bell, T-Mobile, AT&amp;T, Verizon</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 xml:space="preserve">This pCR proposes input text to the draft TS 33.127 giving a LI architecture diagram illustrating LI specific interfaces in service-based representation.  </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s3i180322</w:t>
      </w:r>
      <w:r>
        <w:rPr>
          <w:rFonts w:ascii="Arial" w:hAnsi="Arial" w:cs="Arial"/>
          <w:b/>
          <w:color w:val="0000FF"/>
          <w:sz w:val="24"/>
        </w:rPr>
        <w:tab/>
      </w:r>
      <w:r>
        <w:rPr>
          <w:rFonts w:ascii="Arial" w:hAnsi="Arial" w:cs="Arial"/>
          <w:b/>
          <w:sz w:val="24"/>
        </w:rPr>
        <w:t>pCR to draft TS 33.127: Descriptions to LI Interaces - SBA representation</w:t>
      </w:r>
    </w:p>
    <w:p w:rsidR="009909CE" w:rsidRDefault="009909CE" w:rsidP="009909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v12.0.0</w:t>
      </w:r>
      <w:r>
        <w:rPr>
          <w:i/>
        </w:rPr>
        <w:br/>
      </w:r>
      <w:r>
        <w:rPr>
          <w:i/>
        </w:rPr>
        <w:tab/>
      </w:r>
      <w:r>
        <w:rPr>
          <w:i/>
        </w:rPr>
        <w:tab/>
      </w:r>
      <w:r>
        <w:rPr>
          <w:i/>
        </w:rPr>
        <w:tab/>
      </w:r>
      <w:r>
        <w:rPr>
          <w:i/>
        </w:rPr>
        <w:tab/>
      </w:r>
      <w:r>
        <w:rPr>
          <w:i/>
        </w:rPr>
        <w:tab/>
        <w:t>Source: Nokia, Nokia Shanghai Bell, AT&amp;T, Verizon, T-Mobile</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 xml:space="preserve">This pCR proposes input text to the draft TS 33.127 giving the details of LI specific interfaces in a service based representation. </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s3i180323</w:t>
      </w:r>
      <w:r>
        <w:rPr>
          <w:rFonts w:ascii="Arial" w:hAnsi="Arial" w:cs="Arial"/>
          <w:b/>
          <w:color w:val="0000FF"/>
          <w:sz w:val="24"/>
        </w:rPr>
        <w:tab/>
      </w:r>
      <w:r>
        <w:rPr>
          <w:rFonts w:ascii="Arial" w:hAnsi="Arial" w:cs="Arial"/>
          <w:b/>
          <w:sz w:val="24"/>
        </w:rPr>
        <w:t xml:space="preserve">pCR to draft TS 33.127: LI Architecture for NRF </w:t>
      </w:r>
    </w:p>
    <w:p w:rsidR="009909CE" w:rsidRDefault="009909CE" w:rsidP="009909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v12.0.0</w:t>
      </w:r>
      <w:r>
        <w:rPr>
          <w:i/>
        </w:rPr>
        <w:br/>
      </w:r>
      <w:r>
        <w:rPr>
          <w:i/>
        </w:rPr>
        <w:tab/>
      </w:r>
      <w:r>
        <w:rPr>
          <w:i/>
        </w:rPr>
        <w:tab/>
      </w:r>
      <w:r>
        <w:rPr>
          <w:i/>
        </w:rPr>
        <w:tab/>
      </w:r>
      <w:r>
        <w:rPr>
          <w:i/>
        </w:rPr>
        <w:tab/>
      </w:r>
      <w:r>
        <w:rPr>
          <w:i/>
        </w:rPr>
        <w:tab/>
        <w:t>Source: Nokia, Nokia Shanghai Bell, AT&amp;T, Verizon, T-Mobile</w:t>
      </w:r>
    </w:p>
    <w:p w:rsidR="009909CE" w:rsidRDefault="009909CE" w:rsidP="009909CE">
      <w:pPr>
        <w:rPr>
          <w:rFonts w:ascii="Arial" w:hAnsi="Arial" w:cs="Arial"/>
          <w:b/>
        </w:rPr>
      </w:pPr>
      <w:r>
        <w:rPr>
          <w:rFonts w:ascii="Arial" w:hAnsi="Arial" w:cs="Arial"/>
          <w:b/>
        </w:rPr>
        <w:lastRenderedPageBreak/>
        <w:t xml:space="preserve">Abstract: </w:t>
      </w:r>
    </w:p>
    <w:p w:rsidR="009909CE" w:rsidRDefault="009909CE" w:rsidP="009909CE">
      <w:r>
        <w:t xml:space="preserve">This pCR proposes input text to the draft TS 33.127 giving the details of LI architecture for NRF. </w:t>
      </w:r>
    </w:p>
    <w:p w:rsidR="009909CE" w:rsidRDefault="009909CE" w:rsidP="009909CE">
      <w:pPr>
        <w:rPr>
          <w:rFonts w:ascii="Arial" w:hAnsi="Arial" w:cs="Arial"/>
          <w:b/>
        </w:rPr>
      </w:pPr>
      <w:r>
        <w:rPr>
          <w:rFonts w:ascii="Arial" w:hAnsi="Arial" w:cs="Arial"/>
          <w:b/>
        </w:rPr>
        <w:t xml:space="preserve">Discussion: </w:t>
      </w:r>
    </w:p>
    <w:p w:rsidR="009909CE" w:rsidRDefault="009909CE" w:rsidP="009909CE">
      <w:r>
        <w:t>It was agreed that NRF is an LI function in 5G.</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s3i180371</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s3i180371</w:t>
      </w:r>
      <w:r>
        <w:rPr>
          <w:rFonts w:ascii="Arial" w:hAnsi="Arial" w:cs="Arial"/>
          <w:b/>
          <w:color w:val="0000FF"/>
          <w:sz w:val="24"/>
        </w:rPr>
        <w:tab/>
      </w:r>
      <w:r>
        <w:rPr>
          <w:rFonts w:ascii="Arial" w:hAnsi="Arial" w:cs="Arial"/>
          <w:b/>
          <w:sz w:val="24"/>
        </w:rPr>
        <w:t xml:space="preserve">pCR to draft TS 33.127: LI Architecture for NRF </w:t>
      </w:r>
    </w:p>
    <w:p w:rsidR="009909CE" w:rsidRDefault="009909CE" w:rsidP="009909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v12.0.0</w:t>
      </w:r>
      <w:r>
        <w:rPr>
          <w:i/>
        </w:rPr>
        <w:br/>
      </w:r>
      <w:r>
        <w:rPr>
          <w:i/>
        </w:rPr>
        <w:tab/>
      </w:r>
      <w:r>
        <w:rPr>
          <w:i/>
        </w:rPr>
        <w:tab/>
      </w:r>
      <w:r>
        <w:rPr>
          <w:i/>
        </w:rPr>
        <w:tab/>
      </w:r>
      <w:r>
        <w:rPr>
          <w:i/>
        </w:rPr>
        <w:tab/>
      </w:r>
      <w:r>
        <w:rPr>
          <w:i/>
        </w:rPr>
        <w:tab/>
        <w:t>Source: Nokia, Nokia Shanghai Bell, AT&amp;T, Verizon, T-Mobile</w:t>
      </w:r>
    </w:p>
    <w:p w:rsidR="009909CE" w:rsidRDefault="009909CE" w:rsidP="009909CE">
      <w:pPr>
        <w:rPr>
          <w:color w:val="808080"/>
        </w:rPr>
      </w:pPr>
      <w:r>
        <w:rPr>
          <w:color w:val="808080"/>
        </w:rPr>
        <w:t>(Replaces s3i180323)</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s3i180324</w:t>
      </w:r>
      <w:r>
        <w:rPr>
          <w:rFonts w:ascii="Arial" w:hAnsi="Arial" w:cs="Arial"/>
          <w:b/>
          <w:color w:val="0000FF"/>
          <w:sz w:val="24"/>
        </w:rPr>
        <w:tab/>
      </w:r>
      <w:r>
        <w:rPr>
          <w:rFonts w:ascii="Arial" w:hAnsi="Arial" w:cs="Arial"/>
          <w:b/>
          <w:sz w:val="24"/>
        </w:rPr>
        <w:t>pCR to draft TS 33.127: LI architecture for UDM</w:t>
      </w:r>
    </w:p>
    <w:p w:rsidR="009909CE" w:rsidRDefault="009909CE" w:rsidP="009909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v12.0.0</w:t>
      </w:r>
      <w:r>
        <w:rPr>
          <w:i/>
        </w:rPr>
        <w:br/>
      </w:r>
      <w:r>
        <w:rPr>
          <w:i/>
        </w:rPr>
        <w:tab/>
      </w:r>
      <w:r>
        <w:rPr>
          <w:i/>
        </w:rPr>
        <w:tab/>
      </w:r>
      <w:r>
        <w:rPr>
          <w:i/>
        </w:rPr>
        <w:tab/>
      </w:r>
      <w:r>
        <w:rPr>
          <w:i/>
        </w:rPr>
        <w:tab/>
      </w:r>
      <w:r>
        <w:rPr>
          <w:i/>
        </w:rPr>
        <w:tab/>
        <w:t>Source: Nokia, Nokia Shanghai Bell, AT&amp;T, Verizon, T-Mobile</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 xml:space="preserve">This pCR proposes input text to the draft TS 33.127 giving the details of LI architecture for UDM. </w:t>
      </w:r>
    </w:p>
    <w:p w:rsidR="009909CE" w:rsidRDefault="009909CE" w:rsidP="009909CE">
      <w:pPr>
        <w:rPr>
          <w:rFonts w:ascii="Arial" w:hAnsi="Arial" w:cs="Arial"/>
          <w:b/>
        </w:rPr>
      </w:pPr>
      <w:r>
        <w:rPr>
          <w:rFonts w:ascii="Arial" w:hAnsi="Arial" w:cs="Arial"/>
          <w:b/>
        </w:rPr>
        <w:t xml:space="preserve">Discussion: </w:t>
      </w:r>
    </w:p>
    <w:p w:rsidR="009909CE" w:rsidRDefault="009909CE" w:rsidP="009909CE">
      <w:r>
        <w:t>It was agreed that the UDM is a 5G LI function.</w:t>
      </w:r>
    </w:p>
    <w:p w:rsidR="009909CE" w:rsidRDefault="009909CE" w:rsidP="009909CE">
      <w:r>
        <w:t>It was agreed that all location services need to be grouped by type.</w:t>
      </w:r>
    </w:p>
    <w:p w:rsidR="009909CE" w:rsidRDefault="009909CE" w:rsidP="009909CE">
      <w:r>
        <w:t>It was agreed that the UDM needs to be able to report the confirmation of serving networks after successful authentication.</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s3i180372</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s3i180372</w:t>
      </w:r>
      <w:r>
        <w:rPr>
          <w:rFonts w:ascii="Arial" w:hAnsi="Arial" w:cs="Arial"/>
          <w:b/>
          <w:color w:val="0000FF"/>
          <w:sz w:val="24"/>
        </w:rPr>
        <w:tab/>
      </w:r>
      <w:r>
        <w:rPr>
          <w:rFonts w:ascii="Arial" w:hAnsi="Arial" w:cs="Arial"/>
          <w:b/>
          <w:sz w:val="24"/>
        </w:rPr>
        <w:t>pCR to draft TS 33.127: LI architecture for UDM</w:t>
      </w:r>
    </w:p>
    <w:p w:rsidR="009909CE" w:rsidRDefault="009909CE" w:rsidP="009909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v12.0.0</w:t>
      </w:r>
      <w:r>
        <w:rPr>
          <w:i/>
        </w:rPr>
        <w:br/>
      </w:r>
      <w:r>
        <w:rPr>
          <w:i/>
        </w:rPr>
        <w:tab/>
      </w:r>
      <w:r>
        <w:rPr>
          <w:i/>
        </w:rPr>
        <w:tab/>
      </w:r>
      <w:r>
        <w:rPr>
          <w:i/>
        </w:rPr>
        <w:tab/>
      </w:r>
      <w:r>
        <w:rPr>
          <w:i/>
        </w:rPr>
        <w:tab/>
      </w:r>
      <w:r>
        <w:rPr>
          <w:i/>
        </w:rPr>
        <w:tab/>
        <w:t>Source: Nokia, Nokia Shanghai Bell, AT&amp;T, Verizon, T-Mobile</w:t>
      </w:r>
    </w:p>
    <w:p w:rsidR="009909CE" w:rsidRDefault="009909CE" w:rsidP="009909CE">
      <w:pPr>
        <w:rPr>
          <w:color w:val="808080"/>
        </w:rPr>
      </w:pPr>
      <w:r>
        <w:rPr>
          <w:color w:val="808080"/>
        </w:rPr>
        <w:t>(Replaces s3i180324)</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s3i180325</w:t>
      </w:r>
      <w:r>
        <w:rPr>
          <w:rFonts w:ascii="Arial" w:hAnsi="Arial" w:cs="Arial"/>
          <w:b/>
          <w:color w:val="0000FF"/>
          <w:sz w:val="24"/>
        </w:rPr>
        <w:tab/>
      </w:r>
      <w:r>
        <w:rPr>
          <w:rFonts w:ascii="Arial" w:hAnsi="Arial" w:cs="Arial"/>
          <w:b/>
          <w:sz w:val="24"/>
        </w:rPr>
        <w:t>pCR to draft TS 33.127: LI architecture for AMF</w:t>
      </w:r>
    </w:p>
    <w:p w:rsidR="009909CE" w:rsidRDefault="009909CE" w:rsidP="009909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v12.0.0</w:t>
      </w:r>
      <w:r>
        <w:rPr>
          <w:i/>
        </w:rPr>
        <w:br/>
      </w:r>
      <w:r>
        <w:rPr>
          <w:i/>
        </w:rPr>
        <w:tab/>
      </w:r>
      <w:r>
        <w:rPr>
          <w:i/>
        </w:rPr>
        <w:tab/>
      </w:r>
      <w:r>
        <w:rPr>
          <w:i/>
        </w:rPr>
        <w:tab/>
      </w:r>
      <w:r>
        <w:rPr>
          <w:i/>
        </w:rPr>
        <w:tab/>
      </w:r>
      <w:r>
        <w:rPr>
          <w:i/>
        </w:rPr>
        <w:tab/>
        <w:t>Source: Nokia, Nokia Shanghai Bell, AT&amp;T, Verizon, T-Mobile</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This pCR provides input to the draft TS 3.127 presenting an LI architecture for AMF</w:t>
      </w:r>
    </w:p>
    <w:p w:rsidR="009909CE" w:rsidRDefault="009909CE" w:rsidP="009909CE">
      <w:pPr>
        <w:rPr>
          <w:rFonts w:ascii="Arial" w:hAnsi="Arial" w:cs="Arial"/>
          <w:b/>
        </w:rPr>
      </w:pPr>
      <w:r>
        <w:rPr>
          <w:rFonts w:ascii="Arial" w:hAnsi="Arial" w:cs="Arial"/>
          <w:b/>
        </w:rPr>
        <w:t xml:space="preserve">Discussion: </w:t>
      </w:r>
    </w:p>
    <w:p w:rsidR="009909CE" w:rsidRDefault="009909CE" w:rsidP="009909CE">
      <w:r>
        <w:t>It was agreed that the AMF is a 5G LI function.</w:t>
      </w:r>
    </w:p>
    <w:p w:rsidR="009909CE" w:rsidRDefault="009909CE" w:rsidP="009909CE">
      <w:r>
        <w:t>Contribution updated with the agreed changes.</w:t>
      </w:r>
    </w:p>
    <w:p w:rsidR="009909CE" w:rsidRDefault="009909CE" w:rsidP="009909C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s3i180373</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s3i180373</w:t>
      </w:r>
      <w:r>
        <w:rPr>
          <w:rFonts w:ascii="Arial" w:hAnsi="Arial" w:cs="Arial"/>
          <w:b/>
          <w:color w:val="0000FF"/>
          <w:sz w:val="24"/>
        </w:rPr>
        <w:tab/>
      </w:r>
      <w:r>
        <w:rPr>
          <w:rFonts w:ascii="Arial" w:hAnsi="Arial" w:cs="Arial"/>
          <w:b/>
          <w:sz w:val="24"/>
        </w:rPr>
        <w:t>pCR to draft TS 33.127: LI architecture for AMF</w:t>
      </w:r>
    </w:p>
    <w:p w:rsidR="009909CE" w:rsidRDefault="009909CE" w:rsidP="009909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v12.0.0</w:t>
      </w:r>
      <w:r>
        <w:rPr>
          <w:i/>
        </w:rPr>
        <w:br/>
      </w:r>
      <w:r>
        <w:rPr>
          <w:i/>
        </w:rPr>
        <w:tab/>
      </w:r>
      <w:r>
        <w:rPr>
          <w:i/>
        </w:rPr>
        <w:tab/>
      </w:r>
      <w:r>
        <w:rPr>
          <w:i/>
        </w:rPr>
        <w:tab/>
      </w:r>
      <w:r>
        <w:rPr>
          <w:i/>
        </w:rPr>
        <w:tab/>
      </w:r>
      <w:r>
        <w:rPr>
          <w:i/>
        </w:rPr>
        <w:tab/>
        <w:t>Source: Nokia, Nokia Shanghai Bell, AT&amp;T, Verizon, T-Mobile</w:t>
      </w:r>
    </w:p>
    <w:p w:rsidR="009909CE" w:rsidRDefault="009909CE" w:rsidP="009909CE">
      <w:pPr>
        <w:rPr>
          <w:color w:val="808080"/>
        </w:rPr>
      </w:pPr>
      <w:r>
        <w:rPr>
          <w:color w:val="808080"/>
        </w:rPr>
        <w:t>(Replaces s3i180325)</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s3i180326</w:t>
      </w:r>
      <w:r>
        <w:rPr>
          <w:rFonts w:ascii="Arial" w:hAnsi="Arial" w:cs="Arial"/>
          <w:b/>
          <w:color w:val="0000FF"/>
          <w:sz w:val="24"/>
        </w:rPr>
        <w:tab/>
      </w:r>
      <w:r>
        <w:rPr>
          <w:rFonts w:ascii="Arial" w:hAnsi="Arial" w:cs="Arial"/>
          <w:b/>
          <w:sz w:val="24"/>
        </w:rPr>
        <w:t>pCR to draft TS 33.127: LI architecture for PDU sessions</w:t>
      </w:r>
    </w:p>
    <w:p w:rsidR="009909CE" w:rsidRDefault="009909CE" w:rsidP="009909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v12.0.0</w:t>
      </w:r>
      <w:r>
        <w:rPr>
          <w:i/>
        </w:rPr>
        <w:br/>
      </w:r>
      <w:r>
        <w:rPr>
          <w:i/>
        </w:rPr>
        <w:tab/>
      </w:r>
      <w:r>
        <w:rPr>
          <w:i/>
        </w:rPr>
        <w:tab/>
      </w:r>
      <w:r>
        <w:rPr>
          <w:i/>
        </w:rPr>
        <w:tab/>
      </w:r>
      <w:r>
        <w:rPr>
          <w:i/>
        </w:rPr>
        <w:tab/>
      </w:r>
      <w:r>
        <w:rPr>
          <w:i/>
        </w:rPr>
        <w:tab/>
        <w:t>Source: Nokia, Nokia Shanghai Bell, AT&amp;T, Verizon, T-Mobile</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 xml:space="preserve">This pCR proposes input text to the draft TS 33.127 giving the details of LI architecture for SMF, UPF and SX3LIF, for PDU sessions. </w:t>
      </w:r>
    </w:p>
    <w:p w:rsidR="009909CE" w:rsidRDefault="009909CE" w:rsidP="009909CE">
      <w:pPr>
        <w:rPr>
          <w:rFonts w:ascii="Arial" w:hAnsi="Arial" w:cs="Arial"/>
          <w:b/>
        </w:rPr>
      </w:pPr>
      <w:r>
        <w:rPr>
          <w:rFonts w:ascii="Arial" w:hAnsi="Arial" w:cs="Arial"/>
          <w:b/>
        </w:rPr>
        <w:t xml:space="preserve">Discussion: </w:t>
      </w:r>
    </w:p>
    <w:p w:rsidR="009909CE" w:rsidRDefault="009909CE" w:rsidP="009909CE">
      <w:r>
        <w:t>Revised with the agreed updates.</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s3i180374</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s3i180374</w:t>
      </w:r>
      <w:r>
        <w:rPr>
          <w:rFonts w:ascii="Arial" w:hAnsi="Arial" w:cs="Arial"/>
          <w:b/>
          <w:color w:val="0000FF"/>
          <w:sz w:val="24"/>
        </w:rPr>
        <w:tab/>
      </w:r>
      <w:r>
        <w:rPr>
          <w:rFonts w:ascii="Arial" w:hAnsi="Arial" w:cs="Arial"/>
          <w:b/>
          <w:sz w:val="24"/>
        </w:rPr>
        <w:t>pCR to draft TS 33.127: LI architecture for PDU sessions</w:t>
      </w:r>
    </w:p>
    <w:p w:rsidR="009909CE" w:rsidRDefault="009909CE" w:rsidP="009909CE">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v12.0.0</w:t>
      </w:r>
      <w:r>
        <w:rPr>
          <w:i/>
        </w:rPr>
        <w:br/>
      </w:r>
      <w:r>
        <w:rPr>
          <w:i/>
        </w:rPr>
        <w:tab/>
      </w:r>
      <w:r>
        <w:rPr>
          <w:i/>
        </w:rPr>
        <w:tab/>
      </w:r>
      <w:r>
        <w:rPr>
          <w:i/>
        </w:rPr>
        <w:tab/>
      </w:r>
      <w:r>
        <w:rPr>
          <w:i/>
        </w:rPr>
        <w:tab/>
      </w:r>
      <w:r>
        <w:rPr>
          <w:i/>
        </w:rPr>
        <w:tab/>
        <w:t>Source: Nokia, Nokia Shanghai Bell, AT&amp;T, Verizon, T-Mobile</w:t>
      </w:r>
    </w:p>
    <w:p w:rsidR="009909CE" w:rsidRDefault="009909CE" w:rsidP="009909CE">
      <w:pPr>
        <w:rPr>
          <w:color w:val="808080"/>
        </w:rPr>
      </w:pPr>
      <w:r>
        <w:rPr>
          <w:color w:val="808080"/>
        </w:rPr>
        <w:t>(Replaces s3i180326)</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6546" w:rsidRDefault="00B06546" w:rsidP="00B06546">
      <w:pPr>
        <w:rPr>
          <w:rFonts w:ascii="Arial" w:hAnsi="Arial" w:cs="Arial"/>
          <w:b/>
          <w:sz w:val="24"/>
        </w:rPr>
      </w:pPr>
      <w:r>
        <w:rPr>
          <w:rFonts w:ascii="Arial" w:hAnsi="Arial" w:cs="Arial"/>
          <w:b/>
          <w:color w:val="0000FF"/>
          <w:sz w:val="24"/>
        </w:rPr>
        <w:t>s3i180331</w:t>
      </w:r>
      <w:r>
        <w:rPr>
          <w:rFonts w:ascii="Arial" w:hAnsi="Arial" w:cs="Arial"/>
          <w:b/>
          <w:color w:val="0000FF"/>
          <w:sz w:val="24"/>
        </w:rPr>
        <w:tab/>
      </w:r>
      <w:r>
        <w:rPr>
          <w:rFonts w:ascii="Arial" w:hAnsi="Arial" w:cs="Arial"/>
          <w:b/>
          <w:sz w:val="24"/>
        </w:rPr>
        <w:t>Observations on the LI Architecture work in TS 33.127</w:t>
      </w:r>
    </w:p>
    <w:p w:rsidR="00B06546" w:rsidRDefault="00B06546" w:rsidP="00B06546">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Inc., AT&amp;T, Nokia, Nokia Shanghai Bell</w:t>
      </w:r>
    </w:p>
    <w:p w:rsidR="00B06546" w:rsidRDefault="00B06546" w:rsidP="00B06546">
      <w:pPr>
        <w:rPr>
          <w:rFonts w:ascii="Arial" w:hAnsi="Arial" w:cs="Arial"/>
          <w:b/>
        </w:rPr>
      </w:pPr>
      <w:r>
        <w:rPr>
          <w:rFonts w:ascii="Arial" w:hAnsi="Arial" w:cs="Arial"/>
          <w:b/>
        </w:rPr>
        <w:t xml:space="preserve">Abstract: </w:t>
      </w:r>
    </w:p>
    <w:p w:rsidR="00B06546" w:rsidRDefault="00B06546" w:rsidP="00B06546">
      <w:r>
        <w:t xml:space="preserve">This document captures some observations regarding the LI architecture work in TS 33.127 and its alignment with the work done in the other 3GPP WGs.  </w:t>
      </w:r>
    </w:p>
    <w:p w:rsidR="00B06546" w:rsidRDefault="00B06546" w:rsidP="00B06546">
      <w:pPr>
        <w:rPr>
          <w:rFonts w:ascii="Arial" w:hAnsi="Arial" w:cs="Arial"/>
          <w:b/>
        </w:rPr>
      </w:pPr>
      <w:r>
        <w:rPr>
          <w:rFonts w:ascii="Arial" w:hAnsi="Arial" w:cs="Arial"/>
          <w:b/>
        </w:rPr>
        <w:t xml:space="preserve">Discussion: </w:t>
      </w:r>
    </w:p>
    <w:p w:rsidR="00B06546" w:rsidRDefault="00B06546" w:rsidP="00B06546">
      <w:r>
        <w:t>The way forward illustrated in the contribution was broadly agreed.</w:t>
      </w:r>
    </w:p>
    <w:p w:rsidR="00B06546" w:rsidRDefault="00B06546" w:rsidP="00B06546">
      <w:r>
        <w:t>The Chairman asked the group to identify the impact of EDCE5 by bringing contributions.</w:t>
      </w:r>
    </w:p>
    <w:p w:rsidR="00B06546" w:rsidRDefault="00B06546" w:rsidP="00B065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B06546" w:rsidRDefault="00B06546" w:rsidP="00B06546">
      <w:pPr>
        <w:rPr>
          <w:rFonts w:ascii="Arial" w:hAnsi="Arial" w:cs="Arial"/>
          <w:b/>
          <w:sz w:val="24"/>
        </w:rPr>
      </w:pPr>
      <w:r>
        <w:rPr>
          <w:rFonts w:ascii="Arial" w:hAnsi="Arial" w:cs="Arial"/>
          <w:b/>
          <w:color w:val="0000FF"/>
          <w:sz w:val="24"/>
        </w:rPr>
        <w:t>s3i180335</w:t>
      </w:r>
      <w:r>
        <w:rPr>
          <w:rFonts w:ascii="Arial" w:hAnsi="Arial" w:cs="Arial"/>
          <w:b/>
          <w:color w:val="0000FF"/>
          <w:sz w:val="24"/>
        </w:rPr>
        <w:tab/>
      </w:r>
      <w:r>
        <w:rPr>
          <w:rFonts w:ascii="Arial" w:hAnsi="Arial" w:cs="Arial"/>
          <w:b/>
          <w:sz w:val="24"/>
        </w:rPr>
        <w:t>Virtualisation and SBA</w:t>
      </w:r>
    </w:p>
    <w:p w:rsidR="00B06546" w:rsidRDefault="00B06546" w:rsidP="00B06546">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BT plc</w:t>
      </w:r>
    </w:p>
    <w:p w:rsidR="00B06546" w:rsidRDefault="00B06546" w:rsidP="00B06546">
      <w:pPr>
        <w:rPr>
          <w:rFonts w:ascii="Arial" w:hAnsi="Arial" w:cs="Arial"/>
          <w:b/>
        </w:rPr>
      </w:pPr>
      <w:r>
        <w:rPr>
          <w:rFonts w:ascii="Arial" w:hAnsi="Arial" w:cs="Arial"/>
          <w:b/>
        </w:rPr>
        <w:t xml:space="preserve">Abstract: </w:t>
      </w:r>
    </w:p>
    <w:p w:rsidR="00B06546" w:rsidRDefault="00B06546" w:rsidP="00B06546">
      <w:r>
        <w:t>Virtualisation and SBA</w:t>
      </w:r>
    </w:p>
    <w:p w:rsidR="00B06546" w:rsidRDefault="00B06546" w:rsidP="00B06546">
      <w:pPr>
        <w:rPr>
          <w:rFonts w:ascii="Arial" w:hAnsi="Arial" w:cs="Arial"/>
          <w:b/>
        </w:rPr>
      </w:pPr>
      <w:r>
        <w:rPr>
          <w:rFonts w:ascii="Arial" w:hAnsi="Arial" w:cs="Arial"/>
          <w:b/>
        </w:rPr>
        <w:t xml:space="preserve">Discussion: </w:t>
      </w:r>
    </w:p>
    <w:p w:rsidR="00B06546" w:rsidRDefault="00B06546" w:rsidP="00B06546">
      <w:r>
        <w:lastRenderedPageBreak/>
        <w:t>The group was broadly in agreement with this contribution. It was observed that LTE virtualisation remains unsupported.</w:t>
      </w:r>
    </w:p>
    <w:p w:rsidR="00B06546" w:rsidRDefault="00B06546" w:rsidP="00B0654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AB0B45" w:rsidRDefault="00AB0B45" w:rsidP="00AB0B45">
      <w:pPr>
        <w:rPr>
          <w:rFonts w:ascii="Arial" w:hAnsi="Arial" w:cs="Arial"/>
          <w:b/>
          <w:sz w:val="24"/>
        </w:rPr>
      </w:pPr>
      <w:r>
        <w:rPr>
          <w:rFonts w:ascii="Arial" w:hAnsi="Arial" w:cs="Arial"/>
          <w:b/>
          <w:color w:val="0000FF"/>
          <w:sz w:val="24"/>
        </w:rPr>
        <w:t>s3i180339</w:t>
      </w:r>
      <w:r>
        <w:rPr>
          <w:rFonts w:ascii="Arial" w:hAnsi="Arial" w:cs="Arial"/>
          <w:b/>
          <w:color w:val="0000FF"/>
          <w:sz w:val="24"/>
        </w:rPr>
        <w:tab/>
      </w:r>
      <w:r>
        <w:rPr>
          <w:rFonts w:ascii="Arial" w:hAnsi="Arial" w:cs="Arial"/>
          <w:b/>
          <w:sz w:val="24"/>
        </w:rPr>
        <w:t>pCR to draft TS 33.127: Topology diagrams – non-roaming scenario</w:t>
      </w:r>
    </w:p>
    <w:p w:rsidR="00AB0B45" w:rsidRDefault="00AB0B45" w:rsidP="00AB0B4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v12.0.0</w:t>
      </w:r>
      <w:r>
        <w:rPr>
          <w:i/>
        </w:rPr>
        <w:br/>
      </w:r>
      <w:r>
        <w:rPr>
          <w:i/>
        </w:rPr>
        <w:tab/>
      </w:r>
      <w:r>
        <w:rPr>
          <w:i/>
        </w:rPr>
        <w:tab/>
      </w:r>
      <w:r>
        <w:rPr>
          <w:i/>
        </w:rPr>
        <w:tab/>
      </w:r>
      <w:r>
        <w:rPr>
          <w:i/>
        </w:rPr>
        <w:tab/>
      </w:r>
      <w:r>
        <w:rPr>
          <w:i/>
        </w:rPr>
        <w:tab/>
        <w:t>Source: Nokia, Nokia Shanghai Bell, AT&amp;T, T-Mobile</w:t>
      </w:r>
    </w:p>
    <w:p w:rsidR="00AB0B45" w:rsidRDefault="00AB0B45" w:rsidP="00AB0B45">
      <w:pPr>
        <w:rPr>
          <w:rFonts w:ascii="Arial" w:hAnsi="Arial" w:cs="Arial"/>
          <w:b/>
        </w:rPr>
      </w:pPr>
      <w:r>
        <w:rPr>
          <w:rFonts w:ascii="Arial" w:hAnsi="Arial" w:cs="Arial"/>
          <w:b/>
        </w:rPr>
        <w:t xml:space="preserve">Abstract: </w:t>
      </w:r>
    </w:p>
    <w:p w:rsidR="00AB0B45" w:rsidRDefault="00AB0B45" w:rsidP="00AB0B45">
      <w:r>
        <w:t xml:space="preserve">This pCR proposes input text to the draft TS 33.127 depicting network topology diagrams with the LI functional elements. This is intended to an informative annex. The diagram is derived from the similar diagrams agreed to the TR 33.842. </w:t>
      </w:r>
    </w:p>
    <w:p w:rsidR="00AB0B45" w:rsidRDefault="00AB0B45" w:rsidP="00AB0B45">
      <w:pPr>
        <w:rPr>
          <w:rFonts w:ascii="Arial" w:hAnsi="Arial" w:cs="Arial"/>
          <w:b/>
        </w:rPr>
      </w:pPr>
      <w:r>
        <w:rPr>
          <w:rFonts w:ascii="Arial" w:hAnsi="Arial" w:cs="Arial"/>
          <w:b/>
        </w:rPr>
        <w:t xml:space="preserve">Discussion: </w:t>
      </w:r>
    </w:p>
    <w:p w:rsidR="00AB0B45" w:rsidRDefault="00AB0B45" w:rsidP="00AB0B45">
      <w:r>
        <w:t>The content of this contribution was considered useful in principle. It will need to be updated and reproposed at a next call in order to be considered for inclusion in the spec.</w:t>
      </w:r>
    </w:p>
    <w:p w:rsidR="00AB0B45" w:rsidRDefault="00AB0B45" w:rsidP="00AB0B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s3i180378</w:t>
      </w:r>
      <w:r>
        <w:rPr>
          <w:color w:val="993300"/>
          <w:u w:val="single"/>
        </w:rPr>
        <w:t>.</w:t>
      </w:r>
    </w:p>
    <w:p w:rsidR="00AB0B45" w:rsidRDefault="00AB0B45" w:rsidP="00AB0B45">
      <w:pPr>
        <w:rPr>
          <w:rFonts w:ascii="Arial" w:hAnsi="Arial" w:cs="Arial"/>
          <w:b/>
          <w:sz w:val="24"/>
        </w:rPr>
      </w:pPr>
      <w:r>
        <w:rPr>
          <w:rFonts w:ascii="Arial" w:hAnsi="Arial" w:cs="Arial"/>
          <w:b/>
          <w:color w:val="0000FF"/>
          <w:sz w:val="24"/>
        </w:rPr>
        <w:t>s3i180378</w:t>
      </w:r>
      <w:r>
        <w:rPr>
          <w:rFonts w:ascii="Arial" w:hAnsi="Arial" w:cs="Arial"/>
          <w:b/>
          <w:color w:val="0000FF"/>
          <w:sz w:val="24"/>
        </w:rPr>
        <w:tab/>
      </w:r>
      <w:r>
        <w:rPr>
          <w:rFonts w:ascii="Arial" w:hAnsi="Arial" w:cs="Arial"/>
          <w:b/>
          <w:sz w:val="24"/>
        </w:rPr>
        <w:t>pCR to draft TS 33.127: Topology diagrams – non-roaming scenario</w:t>
      </w:r>
    </w:p>
    <w:p w:rsidR="00AB0B45" w:rsidRDefault="00AB0B45" w:rsidP="00AB0B4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v12.0.0</w:t>
      </w:r>
      <w:r>
        <w:rPr>
          <w:i/>
        </w:rPr>
        <w:br/>
      </w:r>
      <w:r>
        <w:rPr>
          <w:i/>
        </w:rPr>
        <w:tab/>
      </w:r>
      <w:r>
        <w:rPr>
          <w:i/>
        </w:rPr>
        <w:tab/>
      </w:r>
      <w:r>
        <w:rPr>
          <w:i/>
        </w:rPr>
        <w:tab/>
      </w:r>
      <w:r>
        <w:rPr>
          <w:i/>
        </w:rPr>
        <w:tab/>
      </w:r>
      <w:r>
        <w:rPr>
          <w:i/>
        </w:rPr>
        <w:tab/>
        <w:t>Source: Nokia, Nokia Shanghai Bell, AT&amp;T, T-Mobile</w:t>
      </w:r>
    </w:p>
    <w:p w:rsidR="00AB0B45" w:rsidRDefault="00AB0B45" w:rsidP="00AB0B45">
      <w:pPr>
        <w:rPr>
          <w:color w:val="808080"/>
        </w:rPr>
      </w:pPr>
      <w:r>
        <w:rPr>
          <w:color w:val="808080"/>
        </w:rPr>
        <w:t>(Replaces s3i180339)</w:t>
      </w:r>
    </w:p>
    <w:p w:rsidR="00AB0B45" w:rsidRDefault="00AB0B45" w:rsidP="00AB0B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B0B45" w:rsidRDefault="00AB0B45" w:rsidP="00AB0B45">
      <w:pPr>
        <w:rPr>
          <w:rFonts w:ascii="Arial" w:hAnsi="Arial" w:cs="Arial"/>
          <w:b/>
          <w:sz w:val="24"/>
        </w:rPr>
      </w:pPr>
      <w:r>
        <w:rPr>
          <w:rFonts w:ascii="Arial" w:hAnsi="Arial" w:cs="Arial"/>
          <w:b/>
          <w:color w:val="0000FF"/>
          <w:sz w:val="24"/>
        </w:rPr>
        <w:t>s3i180342</w:t>
      </w:r>
      <w:r>
        <w:rPr>
          <w:rFonts w:ascii="Arial" w:hAnsi="Arial" w:cs="Arial"/>
          <w:b/>
          <w:color w:val="0000FF"/>
          <w:sz w:val="24"/>
        </w:rPr>
        <w:tab/>
      </w:r>
      <w:r>
        <w:rPr>
          <w:rFonts w:ascii="Arial" w:hAnsi="Arial" w:cs="Arial"/>
          <w:b/>
          <w:sz w:val="24"/>
        </w:rPr>
        <w:t>pCR to draft TS 33.127: architecture for LALS</w:t>
      </w:r>
    </w:p>
    <w:p w:rsidR="00AB0B45" w:rsidRDefault="00AB0B45" w:rsidP="00AB0B4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v12.0.0</w:t>
      </w:r>
      <w:r>
        <w:rPr>
          <w:i/>
        </w:rPr>
        <w:br/>
      </w:r>
      <w:r>
        <w:rPr>
          <w:i/>
        </w:rPr>
        <w:tab/>
      </w:r>
      <w:r>
        <w:rPr>
          <w:i/>
        </w:rPr>
        <w:tab/>
      </w:r>
      <w:r>
        <w:rPr>
          <w:i/>
        </w:rPr>
        <w:tab/>
      </w:r>
      <w:r>
        <w:rPr>
          <w:i/>
        </w:rPr>
        <w:tab/>
      </w:r>
      <w:r>
        <w:rPr>
          <w:i/>
        </w:rPr>
        <w:tab/>
        <w:t>Source: Ministère Economie et Finances</w:t>
      </w:r>
    </w:p>
    <w:p w:rsidR="00AB0B45" w:rsidRDefault="00AB0B45" w:rsidP="00AB0B45">
      <w:pPr>
        <w:rPr>
          <w:rFonts w:ascii="Arial" w:hAnsi="Arial" w:cs="Arial"/>
          <w:b/>
        </w:rPr>
      </w:pPr>
      <w:r>
        <w:rPr>
          <w:rFonts w:ascii="Arial" w:hAnsi="Arial" w:cs="Arial"/>
          <w:b/>
        </w:rPr>
        <w:t xml:space="preserve">Abstract: </w:t>
      </w:r>
    </w:p>
    <w:p w:rsidR="00AB0B45" w:rsidRDefault="00AB0B45" w:rsidP="00AB0B45">
      <w:r>
        <w:t>This pCR proposes input text to the draft TS 33.127 depicting the architecture for LALS, based from TS 23.501 architectural diagrams and the TS 23.502 interface procedures (see Clause 4.13.5.). Roaming case is ffs , as SA2 has started a study on eLCS (enh</w:t>
      </w:r>
    </w:p>
    <w:p w:rsidR="00AB0B45" w:rsidRDefault="00AB0B45" w:rsidP="00AB0B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s3i180356</w:t>
      </w:r>
      <w:r>
        <w:rPr>
          <w:color w:val="993300"/>
          <w:u w:val="single"/>
        </w:rPr>
        <w:t>.</w:t>
      </w:r>
    </w:p>
    <w:p w:rsidR="00AB0B45" w:rsidRDefault="00AB0B45" w:rsidP="00AB0B45">
      <w:pPr>
        <w:rPr>
          <w:rFonts w:ascii="Arial" w:hAnsi="Arial" w:cs="Arial"/>
          <w:b/>
          <w:sz w:val="24"/>
        </w:rPr>
      </w:pPr>
      <w:r>
        <w:rPr>
          <w:rFonts w:ascii="Arial" w:hAnsi="Arial" w:cs="Arial"/>
          <w:b/>
          <w:color w:val="0000FF"/>
          <w:sz w:val="24"/>
        </w:rPr>
        <w:t>s3i180356</w:t>
      </w:r>
      <w:r>
        <w:rPr>
          <w:rFonts w:ascii="Arial" w:hAnsi="Arial" w:cs="Arial"/>
          <w:b/>
          <w:color w:val="0000FF"/>
          <w:sz w:val="24"/>
        </w:rPr>
        <w:tab/>
      </w:r>
      <w:r>
        <w:rPr>
          <w:rFonts w:ascii="Arial" w:hAnsi="Arial" w:cs="Arial"/>
          <w:b/>
          <w:sz w:val="24"/>
        </w:rPr>
        <w:t>pCR to draft TS 33.127: architecture for LALS</w:t>
      </w:r>
    </w:p>
    <w:p w:rsidR="00AB0B45" w:rsidRDefault="00AB0B45" w:rsidP="00AB0B4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v12.0.0</w:t>
      </w:r>
      <w:r>
        <w:rPr>
          <w:i/>
        </w:rPr>
        <w:br/>
      </w:r>
      <w:r>
        <w:rPr>
          <w:i/>
        </w:rPr>
        <w:tab/>
      </w:r>
      <w:r>
        <w:rPr>
          <w:i/>
        </w:rPr>
        <w:tab/>
      </w:r>
      <w:r>
        <w:rPr>
          <w:i/>
        </w:rPr>
        <w:tab/>
      </w:r>
      <w:r>
        <w:rPr>
          <w:i/>
        </w:rPr>
        <w:tab/>
      </w:r>
      <w:r>
        <w:rPr>
          <w:i/>
        </w:rPr>
        <w:tab/>
        <w:t>Source: Ministère Economie et Finances</w:t>
      </w:r>
    </w:p>
    <w:p w:rsidR="00AB0B45" w:rsidRDefault="00AB0B45" w:rsidP="00AB0B45">
      <w:pPr>
        <w:rPr>
          <w:color w:val="808080"/>
        </w:rPr>
      </w:pPr>
      <w:r>
        <w:rPr>
          <w:color w:val="808080"/>
        </w:rPr>
        <w:t>(Replaces s3i180342)</w:t>
      </w:r>
    </w:p>
    <w:p w:rsidR="00AB0B45" w:rsidRDefault="00AB0B45" w:rsidP="00AB0B45">
      <w:pPr>
        <w:rPr>
          <w:rFonts w:ascii="Arial" w:hAnsi="Arial" w:cs="Arial"/>
          <w:b/>
        </w:rPr>
      </w:pPr>
      <w:r>
        <w:rPr>
          <w:rFonts w:ascii="Arial" w:hAnsi="Arial" w:cs="Arial"/>
          <w:b/>
        </w:rPr>
        <w:t xml:space="preserve">Abstract: </w:t>
      </w:r>
    </w:p>
    <w:p w:rsidR="00AB0B45" w:rsidRDefault="00AB0B45" w:rsidP="00AB0B45">
      <w:r>
        <w:t>This pCR proposes input text to the draft TS 33.127 depicting the architecture for LALS, based from TS 23.501 architectural diagrams and the TS 23.502 interface procedures (see Clause 4.13.5.). Roaming case is ffs , as SA2 has started a study on eLCS (enh</w:t>
      </w:r>
    </w:p>
    <w:p w:rsidR="00AB0B45" w:rsidRDefault="00AB0B45" w:rsidP="00AB0B45">
      <w:pPr>
        <w:rPr>
          <w:rFonts w:ascii="Arial" w:hAnsi="Arial" w:cs="Arial"/>
          <w:b/>
        </w:rPr>
      </w:pPr>
      <w:r>
        <w:rPr>
          <w:rFonts w:ascii="Arial" w:hAnsi="Arial" w:cs="Arial"/>
          <w:b/>
        </w:rPr>
        <w:t xml:space="preserve">Discussion: </w:t>
      </w:r>
    </w:p>
    <w:p w:rsidR="00AB0B45" w:rsidRDefault="00AB0B45" w:rsidP="00AB0B45">
      <w:r>
        <w:t>The content was agreed in principle. Revised during the meeting with the discussed updates.</w:t>
      </w:r>
    </w:p>
    <w:p w:rsidR="00AB0B45" w:rsidRDefault="00AB0B45" w:rsidP="00AB0B4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s3i180375</w:t>
      </w:r>
      <w:r>
        <w:rPr>
          <w:color w:val="993300"/>
          <w:u w:val="single"/>
        </w:rPr>
        <w:t>.</w:t>
      </w:r>
    </w:p>
    <w:p w:rsidR="00AB0B45" w:rsidRDefault="00AB0B45" w:rsidP="00AB0B45">
      <w:pPr>
        <w:rPr>
          <w:rFonts w:ascii="Arial" w:hAnsi="Arial" w:cs="Arial"/>
          <w:b/>
          <w:sz w:val="24"/>
        </w:rPr>
      </w:pPr>
      <w:r>
        <w:rPr>
          <w:rFonts w:ascii="Arial" w:hAnsi="Arial" w:cs="Arial"/>
          <w:b/>
          <w:color w:val="0000FF"/>
          <w:sz w:val="24"/>
        </w:rPr>
        <w:t>s3i180375</w:t>
      </w:r>
      <w:r>
        <w:rPr>
          <w:rFonts w:ascii="Arial" w:hAnsi="Arial" w:cs="Arial"/>
          <w:b/>
          <w:color w:val="0000FF"/>
          <w:sz w:val="24"/>
        </w:rPr>
        <w:tab/>
      </w:r>
      <w:r>
        <w:rPr>
          <w:rFonts w:ascii="Arial" w:hAnsi="Arial" w:cs="Arial"/>
          <w:b/>
          <w:sz w:val="24"/>
        </w:rPr>
        <w:t>pCR to draft TS 33.127: architecture for LALS</w:t>
      </w:r>
    </w:p>
    <w:p w:rsidR="00AB0B45" w:rsidRDefault="00AB0B45" w:rsidP="00AB0B4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v12.0.0</w:t>
      </w:r>
      <w:r>
        <w:rPr>
          <w:i/>
        </w:rPr>
        <w:br/>
      </w:r>
      <w:r>
        <w:rPr>
          <w:i/>
        </w:rPr>
        <w:tab/>
      </w:r>
      <w:r>
        <w:rPr>
          <w:i/>
        </w:rPr>
        <w:tab/>
      </w:r>
      <w:r>
        <w:rPr>
          <w:i/>
        </w:rPr>
        <w:tab/>
      </w:r>
      <w:r>
        <w:rPr>
          <w:i/>
        </w:rPr>
        <w:tab/>
      </w:r>
      <w:r>
        <w:rPr>
          <w:i/>
        </w:rPr>
        <w:tab/>
        <w:t>Source: Ministère Economie et Finances</w:t>
      </w:r>
    </w:p>
    <w:p w:rsidR="00AB0B45" w:rsidRDefault="00AB0B45" w:rsidP="00AB0B45">
      <w:pPr>
        <w:rPr>
          <w:color w:val="808080"/>
        </w:rPr>
      </w:pPr>
      <w:r>
        <w:rPr>
          <w:color w:val="808080"/>
        </w:rPr>
        <w:t>(Replaces s3i180356)</w:t>
      </w:r>
    </w:p>
    <w:p w:rsidR="00AB0B45" w:rsidRDefault="00AB0B45" w:rsidP="00AB0B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AB0B45" w:rsidRDefault="00AB0B45" w:rsidP="00AB0B45">
      <w:pPr>
        <w:rPr>
          <w:rFonts w:ascii="Arial" w:hAnsi="Arial" w:cs="Arial"/>
          <w:b/>
          <w:sz w:val="24"/>
        </w:rPr>
      </w:pPr>
      <w:r>
        <w:rPr>
          <w:rFonts w:ascii="Arial" w:hAnsi="Arial" w:cs="Arial"/>
          <w:b/>
          <w:color w:val="0000FF"/>
          <w:sz w:val="24"/>
        </w:rPr>
        <w:t>s3i180353</w:t>
      </w:r>
      <w:r>
        <w:rPr>
          <w:rFonts w:ascii="Arial" w:hAnsi="Arial" w:cs="Arial"/>
          <w:b/>
          <w:color w:val="0000FF"/>
          <w:sz w:val="24"/>
        </w:rPr>
        <w:tab/>
      </w:r>
      <w:r>
        <w:rPr>
          <w:rFonts w:ascii="Arial" w:hAnsi="Arial" w:cs="Arial"/>
          <w:b/>
          <w:sz w:val="24"/>
        </w:rPr>
        <w:t>5G LI Architecture</w:t>
      </w:r>
    </w:p>
    <w:p w:rsidR="00AB0B45" w:rsidRDefault="00AB0B45" w:rsidP="00AB0B4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v12.0.0</w:t>
      </w:r>
      <w:r>
        <w:rPr>
          <w:i/>
        </w:rPr>
        <w:br/>
      </w:r>
      <w:r>
        <w:rPr>
          <w:i/>
        </w:rPr>
        <w:tab/>
      </w:r>
      <w:r>
        <w:rPr>
          <w:i/>
        </w:rPr>
        <w:tab/>
      </w:r>
      <w:r>
        <w:rPr>
          <w:i/>
        </w:rPr>
        <w:tab/>
      </w:r>
      <w:r>
        <w:rPr>
          <w:i/>
        </w:rPr>
        <w:tab/>
      </w:r>
      <w:r>
        <w:rPr>
          <w:i/>
        </w:rPr>
        <w:tab/>
        <w:t>Source: OTD</w:t>
      </w:r>
    </w:p>
    <w:p w:rsidR="00AB0B45" w:rsidRDefault="00AB0B45" w:rsidP="00AB0B45">
      <w:pPr>
        <w:rPr>
          <w:rFonts w:ascii="Arial" w:hAnsi="Arial" w:cs="Arial"/>
          <w:b/>
        </w:rPr>
      </w:pPr>
      <w:r>
        <w:rPr>
          <w:rFonts w:ascii="Arial" w:hAnsi="Arial" w:cs="Arial"/>
          <w:b/>
        </w:rPr>
        <w:t xml:space="preserve">Abstract: </w:t>
      </w:r>
    </w:p>
    <w:p w:rsidR="00AB0B45" w:rsidRDefault="00AB0B45" w:rsidP="00AB0B45">
      <w:r>
        <w:t>This pCR contains updated drawings and supporting text for TS 33.127.</w:t>
      </w:r>
    </w:p>
    <w:p w:rsidR="00AB0B45" w:rsidRDefault="00AB0B45" w:rsidP="00AB0B45">
      <w:pPr>
        <w:rPr>
          <w:rFonts w:ascii="Arial" w:hAnsi="Arial" w:cs="Arial"/>
          <w:b/>
        </w:rPr>
      </w:pPr>
      <w:r>
        <w:rPr>
          <w:rFonts w:ascii="Arial" w:hAnsi="Arial" w:cs="Arial"/>
          <w:b/>
        </w:rPr>
        <w:t xml:space="preserve">Discussion: </w:t>
      </w:r>
    </w:p>
    <w:p w:rsidR="00AB0B45" w:rsidRDefault="00AB0B45" w:rsidP="00AB0B45">
      <w:r>
        <w:t>Contribution discussed and updated during the meeting.</w:t>
      </w:r>
    </w:p>
    <w:p w:rsidR="00AB0B45" w:rsidRDefault="00AB0B45" w:rsidP="00AB0B45">
      <w:r>
        <w:t>It was agreed to move the text of the POI clause to the Annex.</w:t>
      </w:r>
    </w:p>
    <w:p w:rsidR="00AB0B45" w:rsidRDefault="00AB0B45" w:rsidP="00AB0B45">
      <w:r>
        <w:t>The diagrams were discussed in detail and any agreed updates were made for the revised contribution.</w:t>
      </w:r>
    </w:p>
    <w:p w:rsidR="00AB0B45" w:rsidRDefault="00AB0B45" w:rsidP="00AB0B45">
      <w:r>
        <w:t>Part of the agreed revised text was then inserted into s3i180370 (rev of s3i180318). Such contributions were discussed in parallel.</w:t>
      </w:r>
    </w:p>
    <w:p w:rsidR="00AB0B45" w:rsidRDefault="00AB0B45" w:rsidP="00AB0B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s3i180368</w:t>
      </w:r>
      <w:r>
        <w:rPr>
          <w:color w:val="993300"/>
          <w:u w:val="single"/>
        </w:rPr>
        <w:t>.</w:t>
      </w:r>
    </w:p>
    <w:p w:rsidR="00AB0B45" w:rsidRDefault="00AB0B45" w:rsidP="00AB0B45">
      <w:pPr>
        <w:rPr>
          <w:rFonts w:ascii="Arial" w:hAnsi="Arial" w:cs="Arial"/>
          <w:b/>
          <w:sz w:val="24"/>
        </w:rPr>
      </w:pPr>
      <w:r>
        <w:rPr>
          <w:rFonts w:ascii="Arial" w:hAnsi="Arial" w:cs="Arial"/>
          <w:b/>
          <w:color w:val="0000FF"/>
          <w:sz w:val="24"/>
        </w:rPr>
        <w:t>s3i180368</w:t>
      </w:r>
      <w:r>
        <w:rPr>
          <w:rFonts w:ascii="Arial" w:hAnsi="Arial" w:cs="Arial"/>
          <w:b/>
          <w:color w:val="0000FF"/>
          <w:sz w:val="24"/>
        </w:rPr>
        <w:tab/>
      </w:r>
      <w:r>
        <w:rPr>
          <w:rFonts w:ascii="Arial" w:hAnsi="Arial" w:cs="Arial"/>
          <w:b/>
          <w:sz w:val="24"/>
        </w:rPr>
        <w:t>5G LI Architecture</w:t>
      </w:r>
    </w:p>
    <w:p w:rsidR="00AB0B45" w:rsidRDefault="00AB0B45" w:rsidP="00AB0B45">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33.127 v12.0.0</w:t>
      </w:r>
      <w:r>
        <w:rPr>
          <w:i/>
        </w:rPr>
        <w:br/>
      </w:r>
      <w:r>
        <w:rPr>
          <w:i/>
        </w:rPr>
        <w:tab/>
      </w:r>
      <w:r>
        <w:rPr>
          <w:i/>
        </w:rPr>
        <w:tab/>
      </w:r>
      <w:r>
        <w:rPr>
          <w:i/>
        </w:rPr>
        <w:tab/>
      </w:r>
      <w:r>
        <w:rPr>
          <w:i/>
        </w:rPr>
        <w:tab/>
      </w:r>
      <w:r>
        <w:rPr>
          <w:i/>
        </w:rPr>
        <w:tab/>
        <w:t>Source: OTD</w:t>
      </w:r>
    </w:p>
    <w:p w:rsidR="00AB0B45" w:rsidRDefault="00AB0B45" w:rsidP="00AB0B45">
      <w:pPr>
        <w:rPr>
          <w:color w:val="808080"/>
        </w:rPr>
      </w:pPr>
      <w:r>
        <w:rPr>
          <w:color w:val="808080"/>
        </w:rPr>
        <w:t>(Replaces s3i180353)</w:t>
      </w:r>
    </w:p>
    <w:p w:rsidR="00AB0B45" w:rsidRDefault="00AB0B45" w:rsidP="00AB0B4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B06546" w:rsidRDefault="00B06546" w:rsidP="00B06546">
      <w:pPr>
        <w:pStyle w:val="Heading3"/>
      </w:pPr>
      <w:bookmarkStart w:id="28" w:name="_Toc520128721"/>
      <w:r>
        <w:t>10.2</w:t>
      </w:r>
      <w:r>
        <w:tab/>
        <w:t>TS 33.128</w:t>
      </w:r>
      <w:bookmarkEnd w:id="28"/>
    </w:p>
    <w:p w:rsidR="009909CE" w:rsidRDefault="009909CE" w:rsidP="009909CE">
      <w:pPr>
        <w:rPr>
          <w:rFonts w:ascii="Arial" w:hAnsi="Arial" w:cs="Arial"/>
          <w:b/>
          <w:sz w:val="24"/>
        </w:rPr>
      </w:pPr>
      <w:r>
        <w:rPr>
          <w:rFonts w:ascii="Arial" w:hAnsi="Arial" w:cs="Arial"/>
          <w:b/>
          <w:color w:val="0000FF"/>
          <w:sz w:val="24"/>
        </w:rPr>
        <w:t>s3i180327</w:t>
      </w:r>
      <w:r>
        <w:rPr>
          <w:rFonts w:ascii="Arial" w:hAnsi="Arial" w:cs="Arial"/>
          <w:b/>
          <w:color w:val="0000FF"/>
          <w:sz w:val="24"/>
        </w:rPr>
        <w:tab/>
      </w:r>
      <w:r>
        <w:rPr>
          <w:rFonts w:ascii="Arial" w:hAnsi="Arial" w:cs="Arial"/>
          <w:b/>
          <w:sz w:val="24"/>
        </w:rPr>
        <w:t xml:space="preserve">Setting some drafting rules to TS 33.128: Introduction </w:t>
      </w:r>
    </w:p>
    <w:p w:rsidR="009909CE" w:rsidRDefault="009909CE" w:rsidP="009909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 xml:space="preserve">This document is for discussion purpose to define some drafting rules for TS 33.128. This is first part and provides some background. </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s3i180328</w:t>
      </w:r>
      <w:r>
        <w:rPr>
          <w:rFonts w:ascii="Arial" w:hAnsi="Arial" w:cs="Arial"/>
          <w:b/>
          <w:color w:val="0000FF"/>
          <w:sz w:val="24"/>
        </w:rPr>
        <w:tab/>
      </w:r>
      <w:r>
        <w:rPr>
          <w:rFonts w:ascii="Arial" w:hAnsi="Arial" w:cs="Arial"/>
          <w:b/>
          <w:sz w:val="24"/>
        </w:rPr>
        <w:t>Setting some drafting rules to TS 33.128: at abstract level - situations</w:t>
      </w:r>
    </w:p>
    <w:p w:rsidR="009909CE" w:rsidRDefault="009909CE" w:rsidP="009909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lastRenderedPageBreak/>
        <w:t xml:space="preserve">This document discusses the different situations possible based on the way current stage 3 text has been defined in TS 33.108. There 11 documents here: Introduction, Summary and the details of 9 situations. </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s3i180329</w:t>
      </w:r>
      <w:r>
        <w:rPr>
          <w:rFonts w:ascii="Arial" w:hAnsi="Arial" w:cs="Arial"/>
          <w:b/>
          <w:color w:val="0000FF"/>
          <w:sz w:val="24"/>
        </w:rPr>
        <w:tab/>
      </w:r>
      <w:r>
        <w:rPr>
          <w:rFonts w:ascii="Arial" w:hAnsi="Arial" w:cs="Arial"/>
          <w:b/>
          <w:sz w:val="24"/>
        </w:rPr>
        <w:t>Setting some drafting rules to TS 33.128: Possible rules and illustration</w:t>
      </w:r>
    </w:p>
    <w:p w:rsidR="009909CE" w:rsidRDefault="009909CE" w:rsidP="009909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This document analyzes the possible rules with an illustration.</w:t>
      </w:r>
    </w:p>
    <w:p w:rsidR="009909CE" w:rsidRDefault="009909CE" w:rsidP="009909CE">
      <w:pPr>
        <w:rPr>
          <w:rFonts w:ascii="Arial" w:hAnsi="Arial" w:cs="Arial"/>
          <w:b/>
        </w:rPr>
      </w:pPr>
      <w:r>
        <w:rPr>
          <w:rFonts w:ascii="Arial" w:hAnsi="Arial" w:cs="Arial"/>
          <w:b/>
        </w:rPr>
        <w:t xml:space="preserve">Discussion: </w:t>
      </w:r>
    </w:p>
    <w:p w:rsidR="009909CE" w:rsidRDefault="009909CE" w:rsidP="009909CE">
      <w:r>
        <w:t>It was agreed that the group needs to work towards moving and inculding the details into Stage 3.</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09CE" w:rsidRDefault="009909CE" w:rsidP="009909CE">
      <w:pPr>
        <w:pStyle w:val="Heading2"/>
      </w:pPr>
      <w:bookmarkStart w:id="29" w:name="_Toc520128722"/>
      <w:r>
        <w:t>11</w:t>
      </w:r>
      <w:r>
        <w:tab/>
        <w:t>Continued Discussion and New Business</w:t>
      </w:r>
      <w:bookmarkEnd w:id="29"/>
    </w:p>
    <w:p w:rsidR="009909CE" w:rsidRDefault="009909CE" w:rsidP="009909CE">
      <w:pPr>
        <w:rPr>
          <w:rFonts w:ascii="Arial" w:hAnsi="Arial" w:cs="Arial"/>
          <w:b/>
          <w:sz w:val="24"/>
        </w:rPr>
      </w:pPr>
      <w:r>
        <w:rPr>
          <w:rFonts w:ascii="Arial" w:hAnsi="Arial" w:cs="Arial"/>
          <w:b/>
          <w:color w:val="0000FF"/>
          <w:sz w:val="24"/>
        </w:rPr>
        <w:t>s3i180333</w:t>
      </w:r>
      <w:r>
        <w:rPr>
          <w:rFonts w:ascii="Arial" w:hAnsi="Arial" w:cs="Arial"/>
          <w:b/>
          <w:color w:val="0000FF"/>
          <w:sz w:val="24"/>
        </w:rPr>
        <w:tab/>
      </w:r>
      <w:r>
        <w:rPr>
          <w:rFonts w:ascii="Arial" w:hAnsi="Arial" w:cs="Arial"/>
          <w:b/>
          <w:sz w:val="24"/>
        </w:rPr>
        <w:t>Drafting rules for 33.127 - further ideas</w:t>
      </w:r>
    </w:p>
    <w:p w:rsidR="009909CE" w:rsidRDefault="009909CE" w:rsidP="009909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National Technical Assistance</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Development of drafting rule ideas presented by Nokia</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09CE" w:rsidRDefault="009909CE" w:rsidP="009909CE">
      <w:pPr>
        <w:pStyle w:val="Heading3"/>
      </w:pPr>
      <w:bookmarkStart w:id="30" w:name="_Toc520128723"/>
      <w:r>
        <w:t>11.1</w:t>
      </w:r>
      <w:r>
        <w:tab/>
        <w:t>S8HR, VoLTE &amp; Roaming (inc TR 33.827 v14.0.0)</w:t>
      </w:r>
      <w:bookmarkEnd w:id="30"/>
    </w:p>
    <w:p w:rsidR="00462CA2" w:rsidRDefault="00462CA2" w:rsidP="00462CA2">
      <w:r>
        <w:t>No input.</w:t>
      </w:r>
    </w:p>
    <w:p w:rsidR="009909CE" w:rsidRDefault="009909CE" w:rsidP="009909CE">
      <w:pPr>
        <w:pStyle w:val="Heading3"/>
      </w:pPr>
      <w:bookmarkStart w:id="31" w:name="_Toc520128724"/>
      <w:r>
        <w:t>11.2</w:t>
      </w:r>
      <w:r>
        <w:tab/>
        <w:t>5G (excluding 126,127,128)</w:t>
      </w:r>
      <w:bookmarkEnd w:id="31"/>
    </w:p>
    <w:p w:rsidR="00025031" w:rsidRDefault="00025031" w:rsidP="00025031">
      <w:r>
        <w:t>No input.</w:t>
      </w:r>
    </w:p>
    <w:p w:rsidR="009909CE" w:rsidRDefault="009909CE" w:rsidP="009909CE">
      <w:pPr>
        <w:pStyle w:val="Heading3"/>
      </w:pPr>
      <w:bookmarkStart w:id="32" w:name="_Toc520128725"/>
      <w:r>
        <w:t>11.3</w:t>
      </w:r>
      <w:r>
        <w:tab/>
        <w:t>WIDs/SIDs</w:t>
      </w:r>
      <w:bookmarkEnd w:id="32"/>
    </w:p>
    <w:p w:rsidR="009909CE" w:rsidRDefault="009909CE" w:rsidP="009909CE">
      <w:r>
        <w:t>None.</w:t>
      </w:r>
    </w:p>
    <w:p w:rsidR="009909CE" w:rsidRDefault="009909CE" w:rsidP="009909CE">
      <w:pPr>
        <w:pStyle w:val="Heading3"/>
      </w:pPr>
      <w:bookmarkStart w:id="33" w:name="_Toc520128726"/>
      <w:r>
        <w:t>11.4</w:t>
      </w:r>
      <w:r>
        <w:tab/>
        <w:t>R15 LI TR 33.842</w:t>
      </w:r>
      <w:bookmarkEnd w:id="33"/>
    </w:p>
    <w:p w:rsidR="009909CE" w:rsidRDefault="009909CE" w:rsidP="009909CE">
      <w:pPr>
        <w:rPr>
          <w:rFonts w:ascii="Arial" w:hAnsi="Arial" w:cs="Arial"/>
          <w:b/>
          <w:sz w:val="24"/>
        </w:rPr>
      </w:pPr>
      <w:r>
        <w:rPr>
          <w:rFonts w:ascii="Arial" w:hAnsi="Arial" w:cs="Arial"/>
          <w:b/>
          <w:color w:val="0000FF"/>
          <w:sz w:val="24"/>
        </w:rPr>
        <w:t>s3i180332</w:t>
      </w:r>
      <w:r>
        <w:rPr>
          <w:rFonts w:ascii="Arial" w:hAnsi="Arial" w:cs="Arial"/>
          <w:b/>
          <w:color w:val="0000FF"/>
          <w:sz w:val="24"/>
        </w:rPr>
        <w:tab/>
      </w:r>
      <w:r>
        <w:rPr>
          <w:rFonts w:ascii="Arial" w:hAnsi="Arial" w:cs="Arial"/>
          <w:b/>
          <w:sz w:val="24"/>
        </w:rPr>
        <w:t>TR 33.842 - Latest draft</w:t>
      </w:r>
    </w:p>
    <w:p w:rsidR="009909CE" w:rsidRDefault="009909CE" w:rsidP="009909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33.842 v..</w:t>
      </w:r>
      <w:r>
        <w:rPr>
          <w:i/>
        </w:rPr>
        <w:br/>
      </w:r>
      <w:r>
        <w:rPr>
          <w:i/>
        </w:rPr>
        <w:tab/>
      </w:r>
      <w:r>
        <w:rPr>
          <w:i/>
        </w:rPr>
        <w:tab/>
      </w:r>
      <w:r>
        <w:rPr>
          <w:i/>
        </w:rPr>
        <w:tab/>
      </w:r>
      <w:r>
        <w:rPr>
          <w:i/>
        </w:rPr>
        <w:tab/>
      </w:r>
      <w:r>
        <w:rPr>
          <w:i/>
        </w:rPr>
        <w:tab/>
        <w:t>Source: National Technical Assistance</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Latest draft of TR 33.842</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09CE" w:rsidRDefault="009909CE" w:rsidP="009909CE">
      <w:pPr>
        <w:pStyle w:val="Heading3"/>
      </w:pPr>
      <w:bookmarkStart w:id="34" w:name="_Toc520128727"/>
      <w:r>
        <w:lastRenderedPageBreak/>
        <w:t>11.5</w:t>
      </w:r>
      <w:r>
        <w:tab/>
        <w:t>Other</w:t>
      </w:r>
      <w:bookmarkEnd w:id="34"/>
    </w:p>
    <w:p w:rsidR="009909CE" w:rsidRPr="00A57CCB" w:rsidRDefault="00462CA2" w:rsidP="009909CE">
      <w:pPr>
        <w:rPr>
          <w:b/>
          <w:u w:val="single"/>
        </w:rPr>
      </w:pPr>
      <w:r w:rsidRPr="00A57CCB">
        <w:rPr>
          <w:b/>
          <w:u w:val="single"/>
        </w:rPr>
        <w:t xml:space="preserve">The Chairman informed that </w:t>
      </w:r>
      <w:r w:rsidR="00565811" w:rsidRPr="00A57CCB">
        <w:rPr>
          <w:b/>
          <w:u w:val="single"/>
        </w:rPr>
        <w:t>the next</w:t>
      </w:r>
      <w:r w:rsidRPr="00A57CCB">
        <w:rPr>
          <w:b/>
          <w:u w:val="single"/>
        </w:rPr>
        <w:t xml:space="preserve"> </w:t>
      </w:r>
      <w:r w:rsidR="009909CE" w:rsidRPr="00A57CCB">
        <w:rPr>
          <w:b/>
          <w:u w:val="single"/>
        </w:rPr>
        <w:t>Rapp meetings/calls will be limited to TSs 126/7/8. The decisions will be treated as normal meetings.</w:t>
      </w:r>
    </w:p>
    <w:p w:rsidR="009909CE" w:rsidRDefault="009909CE" w:rsidP="009909CE">
      <w:pPr>
        <w:rPr>
          <w:rFonts w:ascii="Arial" w:hAnsi="Arial" w:cs="Arial"/>
          <w:b/>
          <w:sz w:val="24"/>
        </w:rPr>
      </w:pPr>
      <w:r>
        <w:rPr>
          <w:rFonts w:ascii="Arial" w:hAnsi="Arial" w:cs="Arial"/>
          <w:b/>
          <w:color w:val="0000FF"/>
          <w:sz w:val="24"/>
        </w:rPr>
        <w:t>s3i180334</w:t>
      </w:r>
      <w:r>
        <w:rPr>
          <w:rFonts w:ascii="Arial" w:hAnsi="Arial" w:cs="Arial"/>
          <w:b/>
          <w:color w:val="0000FF"/>
          <w:sz w:val="24"/>
        </w:rPr>
        <w:tab/>
      </w:r>
      <w:r>
        <w:rPr>
          <w:rFonts w:ascii="Arial" w:hAnsi="Arial" w:cs="Arial"/>
          <w:b/>
          <w:sz w:val="24"/>
        </w:rPr>
        <w:t>Current progress on X2/X3 in ETSI TC LI</w:t>
      </w:r>
    </w:p>
    <w:p w:rsidR="009909CE" w:rsidRDefault="009909CE" w:rsidP="009909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National Technical Assistance</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A report on the progress of X2/X3 in ETSI TC LI, together with a proposed draft of X2 being presented to the next TC LI Rap meeting, with an invitation for SA3-LI to comment and contribute</w:t>
      </w:r>
    </w:p>
    <w:p w:rsidR="009909CE" w:rsidRDefault="009909CE" w:rsidP="009909CE">
      <w:pPr>
        <w:rPr>
          <w:rFonts w:ascii="Arial" w:hAnsi="Arial" w:cs="Arial"/>
          <w:b/>
        </w:rPr>
      </w:pPr>
      <w:r>
        <w:rPr>
          <w:rFonts w:ascii="Arial" w:hAnsi="Arial" w:cs="Arial"/>
          <w:b/>
        </w:rPr>
        <w:t xml:space="preserve">Discussion: </w:t>
      </w:r>
    </w:p>
    <w:p w:rsidR="009909CE" w:rsidRDefault="009909CE" w:rsidP="009909CE">
      <w:r>
        <w:t>The Chairman encouraged the group to read this contribution and provide feedback to TC LI.</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s3i180348</w:t>
      </w:r>
      <w:r>
        <w:rPr>
          <w:rFonts w:ascii="Arial" w:hAnsi="Arial" w:cs="Arial"/>
          <w:b/>
          <w:color w:val="0000FF"/>
          <w:sz w:val="24"/>
        </w:rPr>
        <w:tab/>
      </w:r>
      <w:r>
        <w:rPr>
          <w:rFonts w:ascii="Arial" w:hAnsi="Arial" w:cs="Arial"/>
          <w:b/>
          <w:sz w:val="24"/>
        </w:rPr>
        <w:t>Discussion on use of the LIID</w:t>
      </w:r>
    </w:p>
    <w:p w:rsidR="009909CE" w:rsidRDefault="009909CE" w:rsidP="009909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Public Safety Canada</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Discussion on clarifying and simplifying the use of the LIID; perhaps with an architectural definition back into 33.127 and cleaning up 33.108/128.</w:t>
      </w:r>
    </w:p>
    <w:p w:rsidR="009909CE" w:rsidRDefault="009909CE" w:rsidP="009909CE">
      <w:pPr>
        <w:rPr>
          <w:rFonts w:ascii="Arial" w:hAnsi="Arial" w:cs="Arial"/>
          <w:b/>
        </w:rPr>
      </w:pPr>
      <w:r>
        <w:rPr>
          <w:rFonts w:ascii="Arial" w:hAnsi="Arial" w:cs="Arial"/>
          <w:b/>
        </w:rPr>
        <w:t xml:space="preserve">Discussion: </w:t>
      </w:r>
    </w:p>
    <w:p w:rsidR="009909CE" w:rsidRDefault="009909CE" w:rsidP="009909CE">
      <w:r>
        <w:t>There appear to be inconsistencies about how LIIDs are handled in TSs 33.107/108 as well as across various technologies.</w:t>
      </w:r>
    </w:p>
    <w:p w:rsidR="009909CE" w:rsidRDefault="009909CE" w:rsidP="009909CE">
      <w:r>
        <w:t>The Chairman encouraged the group to discuss collaboratively in the near future in order to solve such inconsistencies for the upcoming TSs 33.127/128.</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s3i180349</w:t>
      </w:r>
      <w:r>
        <w:rPr>
          <w:rFonts w:ascii="Arial" w:hAnsi="Arial" w:cs="Arial"/>
          <w:b/>
          <w:color w:val="0000FF"/>
          <w:sz w:val="24"/>
        </w:rPr>
        <w:tab/>
      </w:r>
      <w:r>
        <w:rPr>
          <w:rFonts w:ascii="Arial" w:hAnsi="Arial" w:cs="Arial"/>
          <w:b/>
          <w:sz w:val="24"/>
        </w:rPr>
        <w:t>Discusson on quanitiying product of interception timeliness</w:t>
      </w:r>
    </w:p>
    <w:p w:rsidR="009909CE" w:rsidRDefault="009909CE" w:rsidP="009909C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Public Safety Canada</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Presenting existing North American requirements to further lock down 33.126 "R6.4 - 80</w:t>
      </w:r>
      <w:r>
        <w:tab/>
        <w:t>Delivery Latency - The CSP shall ensure that the Interception Product is delivered to the LEA without undue delay."</w:t>
      </w:r>
    </w:p>
    <w:p w:rsidR="009909CE" w:rsidRDefault="009909CE" w:rsidP="009909CE">
      <w:pPr>
        <w:rPr>
          <w:rFonts w:ascii="Arial" w:hAnsi="Arial" w:cs="Arial"/>
          <w:b/>
        </w:rPr>
      </w:pPr>
      <w:r>
        <w:rPr>
          <w:rFonts w:ascii="Arial" w:hAnsi="Arial" w:cs="Arial"/>
          <w:b/>
        </w:rPr>
        <w:t xml:space="preserve">Discussion: </w:t>
      </w:r>
    </w:p>
    <w:p w:rsidR="009909CE" w:rsidRDefault="009909CE" w:rsidP="009909CE">
      <w:r>
        <w:t>Document discussed. Agreed to make a change to the requirement linking to regulations at SLAs in future meetings.</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s3i180355</w:t>
      </w:r>
      <w:r>
        <w:rPr>
          <w:rFonts w:ascii="Arial" w:hAnsi="Arial" w:cs="Arial"/>
          <w:b/>
          <w:color w:val="0000FF"/>
          <w:sz w:val="24"/>
        </w:rPr>
        <w:tab/>
      </w:r>
      <w:r>
        <w:rPr>
          <w:rFonts w:ascii="Arial" w:hAnsi="Arial" w:cs="Arial"/>
          <w:b/>
          <w:sz w:val="24"/>
        </w:rPr>
        <w:t>Discussion on use of "user" identification</w:t>
      </w:r>
    </w:p>
    <w:p w:rsidR="009909CE" w:rsidRDefault="009909CE" w:rsidP="009909C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Public Safety Canada</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Inconsistencies on the use of “identities” within LI (33.126) lead to multiple interpretations as to what identities really represent and should be used/reported across the HI1/2/3 interfaces.</w:t>
      </w:r>
    </w:p>
    <w:p w:rsidR="009909CE" w:rsidRDefault="009909CE" w:rsidP="009909CE">
      <w:pPr>
        <w:rPr>
          <w:rFonts w:ascii="Arial" w:hAnsi="Arial" w:cs="Arial"/>
          <w:b/>
        </w:rPr>
      </w:pPr>
      <w:r>
        <w:rPr>
          <w:rFonts w:ascii="Arial" w:hAnsi="Arial" w:cs="Arial"/>
          <w:b/>
        </w:rPr>
        <w:lastRenderedPageBreak/>
        <w:t xml:space="preserve">Discussion: </w:t>
      </w:r>
    </w:p>
    <w:p w:rsidR="009909CE" w:rsidRDefault="009909CE" w:rsidP="009909CE">
      <w:r>
        <w:t>Document discussed. The Chairman encouraged the LEAs to discuss together in the near future and solve the inconsistencies by the next meeting, SA3LI#71.</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9909CE" w:rsidRDefault="009909CE" w:rsidP="009909CE">
      <w:pPr>
        <w:pStyle w:val="Heading2"/>
      </w:pPr>
      <w:bookmarkStart w:id="35" w:name="_Toc520128728"/>
      <w:r>
        <w:t>12</w:t>
      </w:r>
      <w:r>
        <w:tab/>
        <w:t>Outgoing Liaisons</w:t>
      </w:r>
      <w:bookmarkEnd w:id="35"/>
    </w:p>
    <w:p w:rsidR="009909CE" w:rsidRDefault="009909CE" w:rsidP="009909CE">
      <w:pPr>
        <w:rPr>
          <w:rFonts w:ascii="Arial" w:hAnsi="Arial" w:cs="Arial"/>
          <w:b/>
          <w:sz w:val="24"/>
        </w:rPr>
      </w:pPr>
      <w:r>
        <w:rPr>
          <w:rFonts w:ascii="Arial" w:hAnsi="Arial" w:cs="Arial"/>
          <w:b/>
          <w:color w:val="0000FF"/>
          <w:sz w:val="24"/>
        </w:rPr>
        <w:t>s3i180341</w:t>
      </w:r>
      <w:r>
        <w:rPr>
          <w:rFonts w:ascii="Arial" w:hAnsi="Arial" w:cs="Arial"/>
          <w:b/>
          <w:color w:val="0000FF"/>
          <w:sz w:val="24"/>
        </w:rPr>
        <w:tab/>
      </w:r>
      <w:r>
        <w:rPr>
          <w:rFonts w:ascii="Arial" w:hAnsi="Arial" w:cs="Arial"/>
          <w:b/>
          <w:sz w:val="24"/>
        </w:rPr>
        <w:t>draft LS out to GSMA on different scenarios of network slicing roaming</w:t>
      </w:r>
    </w:p>
    <w:p w:rsidR="009909CE" w:rsidRDefault="009909CE" w:rsidP="009909CE">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GSMA FASG, cc SA1, SA2, SA3</w:t>
      </w:r>
      <w:r>
        <w:rPr>
          <w:i/>
        </w:rPr>
        <w:br/>
      </w:r>
      <w:r>
        <w:rPr>
          <w:i/>
        </w:rPr>
        <w:tab/>
      </w:r>
      <w:r>
        <w:rPr>
          <w:i/>
        </w:rPr>
        <w:tab/>
      </w:r>
      <w:r>
        <w:rPr>
          <w:i/>
        </w:rPr>
        <w:tab/>
      </w:r>
      <w:r>
        <w:rPr>
          <w:i/>
        </w:rPr>
        <w:tab/>
      </w:r>
      <w:r>
        <w:rPr>
          <w:i/>
        </w:rPr>
        <w:tab/>
        <w:t>Source: Ministère Economie et Finances</w:t>
      </w:r>
    </w:p>
    <w:p w:rsidR="009909CE" w:rsidRDefault="009909CE" w:rsidP="009909CE">
      <w:pPr>
        <w:rPr>
          <w:rFonts w:ascii="Arial" w:hAnsi="Arial" w:cs="Arial"/>
          <w:b/>
        </w:rPr>
      </w:pPr>
      <w:r>
        <w:rPr>
          <w:rFonts w:ascii="Arial" w:hAnsi="Arial" w:cs="Arial"/>
          <w:b/>
        </w:rPr>
        <w:t xml:space="preserve">Abstract: </w:t>
      </w:r>
    </w:p>
    <w:p w:rsidR="009909CE" w:rsidRDefault="009909CE" w:rsidP="009909CE">
      <w:r>
        <w:t>Draft LS out to GSMA (FSAG) on  possible LI issues related to different scenarios on network slicing roaming, shortly described in a graphic of a page 6 of one GSMA report on “an introduction to network slicing”  https://www.gsma.com/futurenetworks/wp-con</w:t>
      </w:r>
    </w:p>
    <w:p w:rsidR="009909CE" w:rsidRDefault="009909CE" w:rsidP="009909CE">
      <w:pPr>
        <w:rPr>
          <w:rFonts w:ascii="Arial" w:hAnsi="Arial" w:cs="Arial"/>
          <w:b/>
        </w:rPr>
      </w:pPr>
      <w:r>
        <w:rPr>
          <w:rFonts w:ascii="Arial" w:hAnsi="Arial" w:cs="Arial"/>
          <w:b/>
        </w:rPr>
        <w:t xml:space="preserve">Discussion: </w:t>
      </w:r>
    </w:p>
    <w:p w:rsidR="009909CE" w:rsidRDefault="009909CE" w:rsidP="009909CE">
      <w:r>
        <w:t>Revised to refine the text according to the discussions.</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s3i180376</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s3i180376</w:t>
      </w:r>
      <w:r>
        <w:rPr>
          <w:rFonts w:ascii="Arial" w:hAnsi="Arial" w:cs="Arial"/>
          <w:b/>
          <w:color w:val="0000FF"/>
          <w:sz w:val="24"/>
        </w:rPr>
        <w:tab/>
      </w:r>
      <w:r>
        <w:rPr>
          <w:rFonts w:ascii="Arial" w:hAnsi="Arial" w:cs="Arial"/>
          <w:b/>
          <w:sz w:val="24"/>
        </w:rPr>
        <w:t>LS out to GSMA on different scenarios of network slicing roaming</w:t>
      </w:r>
    </w:p>
    <w:p w:rsidR="009909CE" w:rsidRDefault="009909CE" w:rsidP="009909CE">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GSMA FASG, cc SA, SA1, SA2, SA3, GSMA WSOLU</w:t>
      </w:r>
      <w:r>
        <w:rPr>
          <w:i/>
        </w:rPr>
        <w:br/>
      </w:r>
      <w:r>
        <w:rPr>
          <w:i/>
        </w:rPr>
        <w:tab/>
      </w:r>
      <w:r>
        <w:rPr>
          <w:i/>
        </w:rPr>
        <w:tab/>
      </w:r>
      <w:r>
        <w:rPr>
          <w:i/>
        </w:rPr>
        <w:tab/>
      </w:r>
      <w:r>
        <w:rPr>
          <w:i/>
        </w:rPr>
        <w:tab/>
      </w:r>
      <w:r>
        <w:rPr>
          <w:i/>
        </w:rPr>
        <w:tab/>
        <w:t>Source: Ministère Economie et Finances</w:t>
      </w:r>
    </w:p>
    <w:p w:rsidR="009909CE" w:rsidRDefault="009909CE" w:rsidP="009909CE">
      <w:pPr>
        <w:rPr>
          <w:color w:val="808080"/>
        </w:rPr>
      </w:pPr>
      <w:r>
        <w:rPr>
          <w:color w:val="808080"/>
        </w:rPr>
        <w:t>(Replaces s3i180341)</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s3i180354</w:t>
      </w:r>
      <w:r>
        <w:rPr>
          <w:rFonts w:ascii="Arial" w:hAnsi="Arial" w:cs="Arial"/>
          <w:b/>
          <w:color w:val="0000FF"/>
          <w:sz w:val="24"/>
        </w:rPr>
        <w:tab/>
      </w:r>
      <w:r>
        <w:rPr>
          <w:rFonts w:ascii="Arial" w:hAnsi="Arial" w:cs="Arial"/>
          <w:b/>
          <w:sz w:val="24"/>
        </w:rPr>
        <w:t>LS on UE behind 5G-RG accessing the 5GC</w:t>
      </w:r>
    </w:p>
    <w:p w:rsidR="009909CE" w:rsidRDefault="009909CE" w:rsidP="009909CE">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SA2</w:t>
      </w:r>
      <w:r>
        <w:rPr>
          <w:i/>
        </w:rPr>
        <w:br/>
      </w:r>
      <w:r>
        <w:rPr>
          <w:i/>
        </w:rPr>
        <w:tab/>
      </w:r>
      <w:r>
        <w:rPr>
          <w:i/>
        </w:rPr>
        <w:tab/>
      </w:r>
      <w:r>
        <w:rPr>
          <w:i/>
        </w:rPr>
        <w:tab/>
      </w:r>
      <w:r>
        <w:rPr>
          <w:i/>
        </w:rPr>
        <w:tab/>
      </w:r>
      <w:r>
        <w:rPr>
          <w:i/>
        </w:rPr>
        <w:tab/>
        <w:t>Source: OTD</w:t>
      </w:r>
    </w:p>
    <w:p w:rsidR="009909CE" w:rsidRDefault="009909CE" w:rsidP="009909CE">
      <w:pPr>
        <w:rPr>
          <w:rFonts w:ascii="Arial" w:hAnsi="Arial" w:cs="Arial"/>
          <w:b/>
        </w:rPr>
      </w:pPr>
      <w:r>
        <w:rPr>
          <w:rFonts w:ascii="Arial" w:hAnsi="Arial" w:cs="Arial"/>
          <w:b/>
        </w:rPr>
        <w:t xml:space="preserve">Discussion: </w:t>
      </w:r>
    </w:p>
    <w:p w:rsidR="009909CE" w:rsidRDefault="009909CE" w:rsidP="009909CE">
      <w:r>
        <w:t>Revised to refine the text according to the discussions.</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s3i180377</w:t>
      </w:r>
      <w:r>
        <w:rPr>
          <w:color w:val="993300"/>
          <w:u w:val="single"/>
        </w:rPr>
        <w:t>.</w:t>
      </w:r>
    </w:p>
    <w:p w:rsidR="009909CE" w:rsidRDefault="009909CE" w:rsidP="009909CE">
      <w:pPr>
        <w:rPr>
          <w:rFonts w:ascii="Arial" w:hAnsi="Arial" w:cs="Arial"/>
          <w:b/>
          <w:sz w:val="24"/>
        </w:rPr>
      </w:pPr>
      <w:r>
        <w:rPr>
          <w:rFonts w:ascii="Arial" w:hAnsi="Arial" w:cs="Arial"/>
          <w:b/>
          <w:color w:val="0000FF"/>
          <w:sz w:val="24"/>
        </w:rPr>
        <w:t>s3i180377</w:t>
      </w:r>
      <w:r>
        <w:rPr>
          <w:rFonts w:ascii="Arial" w:hAnsi="Arial" w:cs="Arial"/>
          <w:b/>
          <w:color w:val="0000FF"/>
          <w:sz w:val="24"/>
        </w:rPr>
        <w:tab/>
      </w:r>
      <w:r>
        <w:rPr>
          <w:rFonts w:ascii="Arial" w:hAnsi="Arial" w:cs="Arial"/>
          <w:b/>
          <w:sz w:val="24"/>
        </w:rPr>
        <w:t>LS on UE behind 5G-RG accessing the 5GC</w:t>
      </w:r>
    </w:p>
    <w:p w:rsidR="009909CE" w:rsidRDefault="009909CE" w:rsidP="009909CE">
      <w:pPr>
        <w:rPr>
          <w:i/>
        </w:rPr>
      </w:pPr>
      <w:r>
        <w:rPr>
          <w:i/>
        </w:rPr>
        <w:tab/>
      </w:r>
      <w:r>
        <w:rPr>
          <w:i/>
        </w:rPr>
        <w:tab/>
      </w:r>
      <w:r>
        <w:rPr>
          <w:i/>
        </w:rPr>
        <w:tab/>
      </w:r>
      <w:r>
        <w:rPr>
          <w:i/>
        </w:rPr>
        <w:tab/>
      </w:r>
      <w:r>
        <w:rPr>
          <w:i/>
        </w:rPr>
        <w:tab/>
        <w:t>Type: LS out</w:t>
      </w:r>
      <w:r>
        <w:rPr>
          <w:i/>
        </w:rPr>
        <w:tab/>
      </w:r>
      <w:r>
        <w:rPr>
          <w:i/>
        </w:rPr>
        <w:tab/>
        <w:t>For: Decision</w:t>
      </w:r>
      <w:r>
        <w:rPr>
          <w:i/>
        </w:rPr>
        <w:br/>
      </w:r>
      <w:r>
        <w:rPr>
          <w:i/>
        </w:rPr>
        <w:tab/>
      </w:r>
      <w:r>
        <w:rPr>
          <w:i/>
        </w:rPr>
        <w:tab/>
      </w:r>
      <w:r>
        <w:rPr>
          <w:i/>
        </w:rPr>
        <w:tab/>
      </w:r>
      <w:r>
        <w:rPr>
          <w:i/>
        </w:rPr>
        <w:tab/>
      </w:r>
      <w:r>
        <w:rPr>
          <w:i/>
        </w:rPr>
        <w:tab/>
        <w:t>to SA2, cc SA3</w:t>
      </w:r>
      <w:r>
        <w:rPr>
          <w:i/>
        </w:rPr>
        <w:br/>
      </w:r>
      <w:r>
        <w:rPr>
          <w:i/>
        </w:rPr>
        <w:tab/>
      </w:r>
      <w:r>
        <w:rPr>
          <w:i/>
        </w:rPr>
        <w:tab/>
      </w:r>
      <w:r>
        <w:rPr>
          <w:i/>
        </w:rPr>
        <w:tab/>
      </w:r>
      <w:r>
        <w:rPr>
          <w:i/>
        </w:rPr>
        <w:tab/>
      </w:r>
      <w:r>
        <w:rPr>
          <w:i/>
        </w:rPr>
        <w:tab/>
        <w:t>Source: OTD</w:t>
      </w:r>
    </w:p>
    <w:p w:rsidR="009909CE" w:rsidRDefault="009909CE" w:rsidP="009909CE">
      <w:pPr>
        <w:rPr>
          <w:color w:val="808080"/>
        </w:rPr>
      </w:pPr>
      <w:r>
        <w:rPr>
          <w:color w:val="808080"/>
        </w:rPr>
        <w:t>(Replaces s3i180354)</w:t>
      </w:r>
    </w:p>
    <w:p w:rsidR="009909CE" w:rsidRDefault="009909CE" w:rsidP="009909C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9909CE" w:rsidRDefault="009909CE" w:rsidP="009909CE">
      <w:pPr>
        <w:pStyle w:val="Heading2"/>
      </w:pPr>
      <w:bookmarkStart w:id="36" w:name="_Toc520128729"/>
      <w:r>
        <w:t>13</w:t>
      </w:r>
      <w:r>
        <w:tab/>
        <w:t>Close of meeting</w:t>
      </w:r>
      <w:bookmarkEnd w:id="36"/>
    </w:p>
    <w:p w:rsidR="009909CE" w:rsidRDefault="009909CE" w:rsidP="009909CE">
      <w:pPr>
        <w:pStyle w:val="FP"/>
      </w:pPr>
    </w:p>
    <w:p w:rsidR="004F3207" w:rsidRDefault="004F3207" w:rsidP="009909CE">
      <w:pPr>
        <w:pStyle w:val="FP"/>
      </w:pPr>
      <w:r>
        <w:t>The Chairman closed the meeting by thanking all participants for the productive work.</w:t>
      </w:r>
    </w:p>
    <w:p w:rsidR="004F3207" w:rsidRDefault="004F3207" w:rsidP="009909CE">
      <w:pPr>
        <w:pStyle w:val="FP"/>
      </w:pPr>
    </w:p>
    <w:p w:rsidR="004F3207" w:rsidRDefault="004F3207" w:rsidP="009909CE">
      <w:pPr>
        <w:pStyle w:val="FP"/>
      </w:pPr>
    </w:p>
    <w:p w:rsidR="009909CE" w:rsidRDefault="009909CE" w:rsidP="009909CE">
      <w:pPr>
        <w:pStyle w:val="FP"/>
      </w:pPr>
      <w:r>
        <w:t>Report prepared by: Carmine Rizzo</w:t>
      </w:r>
      <w:r w:rsidR="004F3207">
        <w:t xml:space="preserve"> (ETSI Secretariat)</w:t>
      </w:r>
    </w:p>
    <w:p w:rsidR="008F04A1" w:rsidRDefault="006C4D00" w:rsidP="006C3C5A">
      <w:pPr>
        <w:pStyle w:val="Heading2"/>
      </w:pPr>
      <w:r>
        <w:br w:type="page"/>
      </w:r>
      <w:bookmarkStart w:id="37" w:name="_Toc520128730"/>
      <w:r>
        <w:lastRenderedPageBreak/>
        <w:t>Annex A: List of contribution documents</w:t>
      </w:r>
      <w:bookmarkEnd w:id="37"/>
    </w:p>
    <w:tbl>
      <w:tblPr>
        <w:tblStyle w:val="TableGrid"/>
        <w:tblW w:w="0" w:type="auto"/>
        <w:tblInd w:w="0" w:type="dxa"/>
        <w:tblLook w:val="04A0" w:firstRow="1" w:lastRow="0" w:firstColumn="1" w:lastColumn="0" w:noHBand="0" w:noVBand="1"/>
      </w:tblPr>
      <w:tblGrid>
        <w:gridCol w:w="1097"/>
        <w:gridCol w:w="3469"/>
        <w:gridCol w:w="1990"/>
        <w:gridCol w:w="967"/>
        <w:gridCol w:w="1007"/>
        <w:gridCol w:w="1099"/>
      </w:tblGrid>
      <w:tr w:rsidR="006C3C5A" w:rsidTr="00964464">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H"/>
            </w:pPr>
            <w:r>
              <w:t>Replaced by</w:t>
            </w:r>
          </w:p>
        </w:tc>
      </w:tr>
      <w:tr w:rsidR="006C3C5A" w:rsidTr="00964464">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s3i180301</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Last meeting report (SA3LI#69)</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r>
      <w:tr w:rsidR="006C3C5A" w:rsidTr="00964464">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s3i180302</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Meeting Agenda (SA3LI#70)</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r>
      <w:tr w:rsidR="006C3C5A" w:rsidTr="00964464">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s3i180303</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Reply LS from CT1 on SoR mechanism</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r>
      <w:tr w:rsidR="006C3C5A" w:rsidTr="00964464">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s3i180304</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LS from CT! on modification of solution for PLMN and RAT selection policies for roaming based on SA2 comments</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r>
      <w:tr w:rsidR="006C3C5A" w:rsidTr="00964464">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s3i180305</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Reply LS from CT1 on SoR mechanism</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r>
      <w:tr w:rsidR="006C3C5A" w:rsidTr="00964464">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s3i180306</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Reply LS from CT1 on SoR mechanism</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r>
      <w:tr w:rsidR="006C3C5A" w:rsidTr="00964464">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s3i180307</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Reply LS from CT6 on SoR mechanism</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r>
      <w:tr w:rsidR="006C3C5A" w:rsidTr="00964464">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s3i180308</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LS from SA1 on Multi-Device and Multi-Identity</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r>
      <w:tr w:rsidR="006C3C5A" w:rsidTr="00964464">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s3i180309</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Reply LS from SA3 on SoR mechanism</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r>
      <w:tr w:rsidR="006C3C5A" w:rsidTr="00964464">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s3i180310</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LS from GSMA on Use of long-term identities for charging in the VPLMN for 5G</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r>
      <w:tr w:rsidR="006C3C5A" w:rsidTr="00964464">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s3i180311</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pCR to draft TS 33.127: Introductory text before the High Level LI Architecture</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Nokia, Nokia Shanghai Bell, AT&amp;T, T-Mobile USA, Verizon</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r>
      <w:tr w:rsidR="006C3C5A" w:rsidTr="00964464">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s3i180312</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 xml:space="preserve">pCR to draft TS 33.127: High Level Generic LI Architecture Diagram </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Nokia, Nokia Shanghai Bell, AT&amp;T, T-Mobile USA, Verizon</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s3i180366</w:t>
            </w:r>
          </w:p>
        </w:tc>
      </w:tr>
      <w:tr w:rsidR="006C3C5A" w:rsidTr="00964464">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s3i180313</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pCR to draft TS 33.127: Hight Level Generic LI Architecture Diagram (point-to-point LI system)</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Nokia, Nokia Shanghai Bell, AT&amp;T, Verizon, T-Mobile</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r>
      <w:tr w:rsidR="006C3C5A" w:rsidTr="00964464">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s3i180314</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pCR to draft TS 33.127: Intercept Handling in Virtualized Environment</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Nokia, Shanghai Bell, AT&amp;T, T-Mobile, Verizon</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r>
      <w:tr w:rsidR="006C3C5A" w:rsidTr="00964464">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s3i180315</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pCR to draft TS 33.127: Descriptions to Functional Elements</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Nokia, Nokia Shanghai Bell, AT&amp;T, Verizon, T-Mobile</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s3i180367</w:t>
            </w:r>
          </w:p>
        </w:tc>
      </w:tr>
      <w:tr w:rsidR="006C3C5A" w:rsidTr="00964464">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s3i180316</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pCR to draft TS 33.127: Introduction to the LI interfaces</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Nokia, Nokia Shanghai Bell, AT&amp;T, Verizon, T-Mobile</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r>
      <w:tr w:rsidR="006C3C5A" w:rsidTr="00964464">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s3i180317</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pCR to draft TS 33.127: LI architecture diagram in reference point representation (enhanced LI system)</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Nokia, Nokia Shanghai Bell, AT&amp;T, Verizon, T-Mobile</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s3i180369</w:t>
            </w:r>
          </w:p>
        </w:tc>
      </w:tr>
      <w:tr w:rsidR="006C3C5A" w:rsidTr="00964464">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s3i180318</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pCR to draft TS 33.127: LI Interface descriptions with reference point representation (Enhanced LI system)</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Nokia, Nokia Shanghai Bell, T-Mobile, AT&amp;T, Verizon</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s3i180370</w:t>
            </w:r>
          </w:p>
        </w:tc>
      </w:tr>
      <w:tr w:rsidR="006C3C5A" w:rsidTr="00964464">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s3i180319</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pCR to draft TS 33.127: LI interface diagram to use current LI system with point-to-point interfaces</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Nokia, Nokia Shanghai Bell, T-Mobile, AT&amp;T, Verizon</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r>
      <w:tr w:rsidR="006C3C5A" w:rsidTr="00964464">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s3i180320</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pCR to draft TS 33.127: LI Interface descriptions to use current LI system with point-to-point interfaces</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Nokia, Nokia Shanghai Bell, T-Mobile, AT&amp;T, Verizon</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r>
      <w:tr w:rsidR="006C3C5A" w:rsidTr="00964464">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s3i180321</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pCR to draft TS 33.127: LI Interface diagram in service based representation</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Nokia, Nokia Shanghai Bell, T-Mobile, AT&amp;T, Verizon</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r>
      <w:tr w:rsidR="006C3C5A" w:rsidTr="00964464">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s3i180322</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pCR to draft TS 33.127: Descriptions to LI Interaces - SBA representation</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Nokia, Nokia Shanghai Bell, AT&amp;T, Verizon, T-Mobile</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r>
      <w:tr w:rsidR="006C3C5A" w:rsidTr="00964464">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s3i180323</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 xml:space="preserve">pCR to draft TS 33.127: LI Architecture for NRF </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Nokia, Nokia Shanghai Bell, AT&amp;T, Verizon, T-Mobile</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s3i180371</w:t>
            </w:r>
          </w:p>
        </w:tc>
      </w:tr>
      <w:tr w:rsidR="006C3C5A" w:rsidTr="00964464">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s3i180324</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pCR to draft TS 33.127: LI architecture for UDM</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Nokia, Nokia Shanghai Bell, AT&amp;T, Verizon, T-Mobile</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s3i180372</w:t>
            </w:r>
          </w:p>
        </w:tc>
      </w:tr>
      <w:tr w:rsidR="006C3C5A" w:rsidTr="00964464">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s3i180325</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pCR to draft TS 33.127: LI architecture for AMF</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Nokia, Nokia Shanghai Bell, AT&amp;T, Verizon, T-Mobile</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s3i180373</w:t>
            </w:r>
          </w:p>
        </w:tc>
      </w:tr>
      <w:tr w:rsidR="006C3C5A" w:rsidTr="00964464">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s3i180326</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pCR to draft TS 33.127: LI architecture for PDU sessions</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Nokia, Nokia Shanghai Bell, AT&amp;T, Verizon, T-Mobile</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s3i180374</w:t>
            </w:r>
          </w:p>
        </w:tc>
      </w:tr>
      <w:tr w:rsidR="006C3C5A" w:rsidTr="00964464">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s3i180327</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 xml:space="preserve">Setting some drafting rules to TS 33.128: Introduction </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r>
      <w:tr w:rsidR="006C3C5A" w:rsidTr="00964464">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s3i180328</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Setting some drafting rules to TS 33.128: at abstract level - situations</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r>
      <w:tr w:rsidR="006C3C5A" w:rsidTr="00964464">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s3i180329</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Setting some drafting rules to TS 33.128: Possible rules and illustration</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r>
      <w:tr w:rsidR="006C3C5A" w:rsidTr="00964464">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s3i180330</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ASN.1 errors – missing newline at two places</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6C3C5A" w:rsidRDefault="006C3C5A" w:rsidP="00964464">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6C3C5A" w:rsidRDefault="006C3C5A" w:rsidP="00964464">
            <w:pPr>
              <w:pStyle w:val="TAL"/>
              <w:rPr>
                <w:sz w:val="16"/>
              </w:rPr>
            </w:pPr>
            <w:r>
              <w:rPr>
                <w:sz w:val="16"/>
              </w:rPr>
              <w:t>s3i180337</w:t>
            </w:r>
          </w:p>
        </w:tc>
      </w:tr>
    </w:tbl>
    <w:p w:rsidR="006C3C5A" w:rsidRPr="006C3C5A" w:rsidRDefault="006C3C5A" w:rsidP="006C3C5A"/>
    <w:tbl>
      <w:tblPr>
        <w:tblStyle w:val="TableGrid"/>
        <w:tblW w:w="0" w:type="auto"/>
        <w:tblInd w:w="0" w:type="dxa"/>
        <w:tblLook w:val="04A0" w:firstRow="1" w:lastRow="0" w:firstColumn="1" w:lastColumn="0" w:noHBand="0" w:noVBand="1"/>
      </w:tblPr>
      <w:tblGrid>
        <w:gridCol w:w="955"/>
        <w:gridCol w:w="3609"/>
        <w:gridCol w:w="2218"/>
        <w:gridCol w:w="937"/>
        <w:gridCol w:w="955"/>
        <w:gridCol w:w="955"/>
      </w:tblGrid>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lastRenderedPageBreak/>
              <w:t>s3i180331</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Observations on the LI Architecture work in TS 33.127</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T-Mobile USA Inc., AT&amp;T,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s3i180332</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TR 33.842 - Latest draft</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s3i180333</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Drafting rules for 33.127 - further ideas</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s3i180334</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Current progress on X2/X3 in ETSI TC LI</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National Technical Assistance</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s3i180335</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Virtualisation and SBA</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s3i180336</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Summary report from ETSI TC LI</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PIDS</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s3i180337</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ASN.1 errors – missing newline at two places</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s3i180330</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s3i180363</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s3i180338</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ASN.1 errors, incorrect clause references</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s3i180339</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pCR to draft TS 33.127: Topology diagrams – non-roaming scenario</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Nokia, Nokia Shanghai Bell, AT&amp;T, T-Mobile</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s3i180378</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s3i180340</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Liaison report from ATIS PTSC LAES</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 xml:space="preserve">Nokia  </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s3i180341</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draft LS out to GSMA on different scenarios of network slicing roaming</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Ministère Economie et Finances</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s3i180376</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s3i180342</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pCR to draft TS 33.127: architecture for LALS</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Ministère Economie et Finances</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s3i180356</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s3i180343</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Correction of Network Identifier</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s3i180344</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 xml:space="preserve"> Cell Supplemental Information Reporting–Handover Details</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s3i180210</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s3i180361</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s3i180345</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 xml:space="preserve">Delivery of PTC Encryption information </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s3i180360</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s3i180346</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 xml:space="preserve">Addition of PTC References and new abbreviations. </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s3i180365</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s3i180347</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PTT ASN.1</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s3i180130</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s3i180364</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s3i180348</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Discussion on use of the LIID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s3i180349</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Discusson on quanitiying product of interception timeliness</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s3i180350</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Reporting Media Bearer information for S8HR</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s3i180359</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s3i180351</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Reporting Media Bearer information for S8HR</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s3i180352</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 xml:space="preserve">S8HR LI: Location reporting corrections in Annex J  </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s3i180362</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s3i180353</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5G LI Architecture</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s3i180368</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s3i180354</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LS on UE behind 5G-RG accessing the 5GC</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s3i180377</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s3i180355</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Discussion on use of "user" identification</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Public Safety Canada</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8F04A1" w:rsidRDefault="008F04A1" w:rsidP="00660808">
            <w:pPr>
              <w:pStyle w:val="TAL"/>
              <w:rPr>
                <w:sz w:val="16"/>
              </w:rPr>
            </w:pP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s3i180356</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pCR to draft TS 33.127: architecture for LALS</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Ministère Economie et Finances</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s3i180342</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s3i180375</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s3i180357</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LS from SA on Guidance on Way Forward for Steering of Roaming</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s3i180358</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Correction of Network Identifier</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s3i180359</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Reporting Media Bearer information for S8HR</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s3i180350</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s3i180360</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 xml:space="preserve">Delivery of PTC Encryption information </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s3i180345</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s3i180361</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 xml:space="preserve"> Cell Supplemental Information Reporting–Handover Details</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s3i180344</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s3i180362</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 xml:space="preserve">S8HR LI: Location reporting corrections in Annex J  </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s3i180352</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s3i180363</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ASN.1 errors – missing newline at two places</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s3i180337</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s3i180364</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PTT ASN.1</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s3i180347</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s3i180365</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 xml:space="preserve">Addition of PTC References and new abbreviations. </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s3i180346</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s3i180366</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 xml:space="preserve">pCR to draft TS 33.127: High Level Generic LI Architecture Diagram </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Nokia, Nokia Shanghai Bell, AT&amp;T, T-Mobile USA, Verizon</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s3i180312</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s3i180367</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pCR to draft TS 33.127: Descriptions to Functional Elements</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Nokia, Nokia Shanghai Bell, AT&amp;T, Verizon, T-Mobile</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s3i180315</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s3i180368</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5G LI Architecture</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s3i180353</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s3i180369</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pCR to draft TS 33.127: LI architecture diagram in reference point representation (enhanced LI system)</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Nokia, Nokia Shanghai Bell, AT&amp;T, Verizon, T-Mobile</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s3i180317</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s3i180370</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pCR to draft TS 33.127: LI Interface descriptions with reference point representation (Enhanced LI system)</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Nokia, Nokia Shanghai Bell, T-Mobile, AT&amp;T, Verizon</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s3i180318</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s3i180371</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 xml:space="preserve">pCR to draft TS 33.127: LI Architecture for NRF </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Nokia, Nokia Shanghai Bell, AT&amp;T, Verizon, T-Mobile</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s3i180323</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s3i180372</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pCR to draft TS 33.127: LI architecture for UDM</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Nokia, Nokia Shanghai Bell, AT&amp;T, Verizon, T-Mobile</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s3i180324</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s3i180373</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pCR to draft TS 33.127: LI architecture for AMF</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Nokia, Nokia Shanghai Bell, AT&amp;T, Verizon, T-Mobile</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s3i180325</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s3i180374</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pCR to draft TS 33.127: LI architecture for PDU sessions</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Nokia, Nokia Shanghai Bell, AT&amp;T, Verizon, T-Mobile</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s3i180326</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s3i180375</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pCR to draft TS 33.127: architecture for LALS</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Ministère Economie et Finances</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s3i180356</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s3i180376</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LS out to GSMA on different scenarios of network slicing roaming</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Ministère Economie et Finances</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s3i180341</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lastRenderedPageBreak/>
              <w:t>s3i180377</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LS on UE behind 5G-RG accessing the 5GC</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s3i180354</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w:t>
            </w:r>
          </w:p>
        </w:tc>
      </w:tr>
      <w:tr w:rsidR="008F04A1" w:rsidTr="00660808">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s3i180378</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pCR to draft TS 33.127: Topology diagrams – non-roaming scenario</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Nokia, Nokia Shanghai Bell, AT&amp;T, T-Mobile</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s3i180339</w:t>
            </w:r>
          </w:p>
        </w:tc>
        <w:tc>
          <w:tcPr>
            <w:tcW w:w="0" w:type="auto"/>
            <w:tcBorders>
              <w:top w:val="single" w:sz="4" w:space="0" w:color="auto"/>
              <w:left w:val="single" w:sz="4" w:space="0" w:color="auto"/>
              <w:bottom w:val="single" w:sz="4" w:space="0" w:color="auto"/>
              <w:right w:val="single" w:sz="4" w:space="0" w:color="auto"/>
            </w:tcBorders>
            <w:hideMark/>
          </w:tcPr>
          <w:p w:rsidR="008F04A1" w:rsidRDefault="008F04A1" w:rsidP="00660808">
            <w:pPr>
              <w:pStyle w:val="TAL"/>
              <w:rPr>
                <w:sz w:val="16"/>
              </w:rPr>
            </w:pPr>
            <w:r>
              <w:rPr>
                <w:sz w:val="16"/>
              </w:rPr>
              <w:t>-</w:t>
            </w:r>
          </w:p>
        </w:tc>
      </w:tr>
    </w:tbl>
    <w:p w:rsidR="006C4D00" w:rsidRDefault="006C4D00" w:rsidP="006C4D00"/>
    <w:p w:rsidR="006C3C5A" w:rsidRDefault="006C3C5A" w:rsidP="006C4D00"/>
    <w:p w:rsidR="006C3C5A" w:rsidRDefault="006C3C5A" w:rsidP="006C4D00"/>
    <w:p w:rsidR="006C3C5A" w:rsidRDefault="006C3C5A" w:rsidP="006C4D00"/>
    <w:p w:rsidR="006C4D00" w:rsidRDefault="006C4D00" w:rsidP="006C3C5A">
      <w:pPr>
        <w:pStyle w:val="Heading2"/>
        <w:ind w:left="0" w:firstLine="0"/>
      </w:pPr>
      <w:bookmarkStart w:id="38" w:name="_Toc520128731"/>
      <w:r>
        <w:t>Annex B: List of change requests</w:t>
      </w:r>
      <w:bookmarkEnd w:id="38"/>
    </w:p>
    <w:p w:rsidR="006C4D00" w:rsidRDefault="006C4D00" w:rsidP="006C4D00">
      <w:pPr>
        <w:pStyle w:val="TH"/>
      </w:pPr>
    </w:p>
    <w:tbl>
      <w:tblPr>
        <w:tblStyle w:val="TableGrid"/>
        <w:tblW w:w="0" w:type="auto"/>
        <w:tblInd w:w="0" w:type="dxa"/>
        <w:tblLook w:val="04A0" w:firstRow="1" w:lastRow="0" w:firstColumn="1" w:lastColumn="0" w:noHBand="0" w:noVBand="1"/>
      </w:tblPr>
      <w:tblGrid>
        <w:gridCol w:w="1097"/>
        <w:gridCol w:w="2660"/>
        <w:gridCol w:w="1456"/>
        <w:gridCol w:w="706"/>
        <w:gridCol w:w="572"/>
        <w:gridCol w:w="547"/>
        <w:gridCol w:w="589"/>
        <w:gridCol w:w="507"/>
        <w:gridCol w:w="528"/>
        <w:gridCol w:w="967"/>
      </w:tblGrid>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H"/>
            </w:pPr>
            <w:r>
              <w:t>Decision</w:t>
            </w:r>
          </w:p>
        </w:tc>
      </w:tr>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s3i180343</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Correction of Network Identifier</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0299</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D</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withdrawn</w:t>
            </w:r>
          </w:p>
        </w:tc>
      </w:tr>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s3i180350</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Reporting Media Bearer information for S8HR</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0300</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revised</w:t>
            </w:r>
          </w:p>
        </w:tc>
      </w:tr>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s3i180359</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Reporting Media Bearer information for S8HR</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0300</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agreed</w:t>
            </w:r>
          </w:p>
        </w:tc>
      </w:tr>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s3i180352</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 xml:space="preserve">S8HR LI: Location reporting corrections in Annex J  </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0301</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revised</w:t>
            </w:r>
          </w:p>
        </w:tc>
      </w:tr>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s3i180362</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 xml:space="preserve">S8HR LI: Location reporting corrections in Annex J  </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33.107</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0301</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agreed</w:t>
            </w:r>
          </w:p>
        </w:tc>
      </w:tr>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s3i180344</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 xml:space="preserve"> Cell Supplemental Information Reporting–Handover Details</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0395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revised</w:t>
            </w:r>
          </w:p>
        </w:tc>
      </w:tr>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s3i180361</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 xml:space="preserve"> Cell Supplemental Information Reporting–Handover Details</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0395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agreed</w:t>
            </w:r>
          </w:p>
        </w:tc>
      </w:tr>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s3i180347</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PTT ASN.1</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0396</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revised</w:t>
            </w:r>
          </w:p>
        </w:tc>
      </w:tr>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s3i180364</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PTT ASN.1</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0396</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agreed</w:t>
            </w:r>
          </w:p>
        </w:tc>
      </w:tr>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s3i180330</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ASN.1 errors – missing newline at two places</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0398</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revised</w:t>
            </w:r>
          </w:p>
        </w:tc>
      </w:tr>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s3i180337</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ASN.1 errors – missing newline at two places</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0398</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revised</w:t>
            </w:r>
          </w:p>
        </w:tc>
      </w:tr>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s3i180363</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ASN.1 errors – missing newline at two places</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0398</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agreed</w:t>
            </w:r>
          </w:p>
        </w:tc>
      </w:tr>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s3i180338</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ASN.1 errors, incorrect clause references</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0399</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withdrawn</w:t>
            </w:r>
          </w:p>
        </w:tc>
      </w:tr>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s3i180345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 xml:space="preserve">Delivery of PTC Encryption information </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0400</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revised</w:t>
            </w:r>
          </w:p>
        </w:tc>
      </w:tr>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s3i180360</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 xml:space="preserve">Delivery of PTC Encryption information </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0400</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agreed</w:t>
            </w:r>
          </w:p>
        </w:tc>
      </w:tr>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s3i180346</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 xml:space="preserve">Addition of PTC References and new abbreviations. </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0401</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revised</w:t>
            </w:r>
          </w:p>
        </w:tc>
      </w:tr>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s3i180365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 xml:space="preserve">Addition of PTC References and new abbreviations. </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0401</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agreed</w:t>
            </w:r>
          </w:p>
        </w:tc>
      </w:tr>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s3i180351</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Reporting Media Bearer information for S8HR</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0402</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agreed</w:t>
            </w:r>
          </w:p>
        </w:tc>
      </w:tr>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s3i180358</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Correction of Network Identifier</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33.108</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0403</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R"/>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LI15</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agreed</w:t>
            </w:r>
          </w:p>
        </w:tc>
      </w:tr>
    </w:tbl>
    <w:p w:rsidR="006C4D00" w:rsidRDefault="006C4D00" w:rsidP="006C4D00"/>
    <w:p w:rsidR="006C4D00" w:rsidRDefault="006C4D00" w:rsidP="006C4D00">
      <w:pPr>
        <w:pStyle w:val="Heading2"/>
      </w:pPr>
      <w:r>
        <w:br w:type="page"/>
      </w:r>
      <w:bookmarkStart w:id="39" w:name="_Toc520128732"/>
      <w:r>
        <w:lastRenderedPageBreak/>
        <w:t>Annex C: Lists of liaisons</w:t>
      </w:r>
      <w:bookmarkEnd w:id="39"/>
    </w:p>
    <w:p w:rsidR="006C4D00" w:rsidRDefault="006C4D00" w:rsidP="006C4D00">
      <w:pPr>
        <w:pStyle w:val="Heading3"/>
      </w:pPr>
      <w:bookmarkStart w:id="40" w:name="_Toc520128733"/>
      <w:r>
        <w:t>C1: Incoming liaison statements</w:t>
      </w:r>
      <w:bookmarkEnd w:id="40"/>
    </w:p>
    <w:p w:rsidR="006C4D00" w:rsidRDefault="006C4D00" w:rsidP="006C4D00">
      <w:pPr>
        <w:pStyle w:val="TH"/>
      </w:pPr>
    </w:p>
    <w:tbl>
      <w:tblPr>
        <w:tblStyle w:val="TableGrid"/>
        <w:tblW w:w="0" w:type="auto"/>
        <w:tblInd w:w="0" w:type="dxa"/>
        <w:tblLook w:val="04A0" w:firstRow="1" w:lastRow="0" w:firstColumn="1" w:lastColumn="0" w:noHBand="0" w:noVBand="1"/>
      </w:tblPr>
      <w:tblGrid>
        <w:gridCol w:w="1097"/>
        <w:gridCol w:w="897"/>
        <w:gridCol w:w="5176"/>
        <w:gridCol w:w="666"/>
        <w:gridCol w:w="967"/>
        <w:gridCol w:w="826"/>
      </w:tblGrid>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H"/>
            </w:pPr>
            <w:r>
              <w:t>Reply in</w:t>
            </w:r>
          </w:p>
        </w:tc>
      </w:tr>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s3i180303</w:t>
            </w:r>
          </w:p>
        </w:tc>
        <w:tc>
          <w:tcPr>
            <w:tcW w:w="0" w:type="auto"/>
            <w:tcBorders>
              <w:top w:val="single" w:sz="4" w:space="0" w:color="auto"/>
              <w:left w:val="single" w:sz="4" w:space="0" w:color="auto"/>
              <w:bottom w:val="single" w:sz="4" w:space="0" w:color="auto"/>
              <w:right w:val="single" w:sz="4" w:space="0" w:color="auto"/>
            </w:tcBorders>
          </w:tcPr>
          <w:p w:rsidR="006C4D00" w:rsidRDefault="006C4D00">
            <w:pPr>
              <w:pStyle w:val="TAL"/>
            </w:pP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Reply LS from CT1 on SoR mechanism</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C4D00" w:rsidRDefault="006C4D00">
            <w:pPr>
              <w:pStyle w:val="TAL"/>
              <w:rPr>
                <w:sz w:val="16"/>
              </w:rPr>
            </w:pPr>
          </w:p>
        </w:tc>
      </w:tr>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s3i180304</w:t>
            </w:r>
          </w:p>
        </w:tc>
        <w:tc>
          <w:tcPr>
            <w:tcW w:w="0" w:type="auto"/>
            <w:tcBorders>
              <w:top w:val="single" w:sz="4" w:space="0" w:color="auto"/>
              <w:left w:val="single" w:sz="4" w:space="0" w:color="auto"/>
              <w:bottom w:val="single" w:sz="4" w:space="0" w:color="auto"/>
              <w:right w:val="single" w:sz="4" w:space="0" w:color="auto"/>
            </w:tcBorders>
          </w:tcPr>
          <w:p w:rsidR="006C4D00" w:rsidRDefault="006C4D00">
            <w:pPr>
              <w:pStyle w:val="TAL"/>
            </w:pP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LS from CT! on modification of solution for PLMN and RAT selection policies for roaming based on SA2 comments</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C4D00" w:rsidRDefault="006C4D00">
            <w:pPr>
              <w:pStyle w:val="TAL"/>
              <w:rPr>
                <w:sz w:val="16"/>
              </w:rPr>
            </w:pPr>
          </w:p>
        </w:tc>
      </w:tr>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s3i180305</w:t>
            </w:r>
          </w:p>
        </w:tc>
        <w:tc>
          <w:tcPr>
            <w:tcW w:w="0" w:type="auto"/>
            <w:tcBorders>
              <w:top w:val="single" w:sz="4" w:space="0" w:color="auto"/>
              <w:left w:val="single" w:sz="4" w:space="0" w:color="auto"/>
              <w:bottom w:val="single" w:sz="4" w:space="0" w:color="auto"/>
              <w:right w:val="single" w:sz="4" w:space="0" w:color="auto"/>
            </w:tcBorders>
          </w:tcPr>
          <w:p w:rsidR="006C4D00" w:rsidRDefault="006C4D00">
            <w:pPr>
              <w:pStyle w:val="TAL"/>
            </w:pP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Reply LS from CT1 on SoR mechanism</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C4D00" w:rsidRDefault="006C4D00">
            <w:pPr>
              <w:pStyle w:val="TAL"/>
              <w:rPr>
                <w:sz w:val="16"/>
              </w:rPr>
            </w:pPr>
          </w:p>
        </w:tc>
      </w:tr>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s3i180306</w:t>
            </w:r>
          </w:p>
        </w:tc>
        <w:tc>
          <w:tcPr>
            <w:tcW w:w="0" w:type="auto"/>
            <w:tcBorders>
              <w:top w:val="single" w:sz="4" w:space="0" w:color="auto"/>
              <w:left w:val="single" w:sz="4" w:space="0" w:color="auto"/>
              <w:bottom w:val="single" w:sz="4" w:space="0" w:color="auto"/>
              <w:right w:val="single" w:sz="4" w:space="0" w:color="auto"/>
            </w:tcBorders>
          </w:tcPr>
          <w:p w:rsidR="006C4D00" w:rsidRDefault="006C4D00">
            <w:pPr>
              <w:pStyle w:val="TAL"/>
            </w:pP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Reply LS from CT1 on SoR mechanism</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C4D00" w:rsidRDefault="006C4D00">
            <w:pPr>
              <w:pStyle w:val="TAL"/>
              <w:rPr>
                <w:sz w:val="16"/>
              </w:rPr>
            </w:pPr>
          </w:p>
        </w:tc>
      </w:tr>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s3i180307</w:t>
            </w:r>
          </w:p>
        </w:tc>
        <w:tc>
          <w:tcPr>
            <w:tcW w:w="0" w:type="auto"/>
            <w:tcBorders>
              <w:top w:val="single" w:sz="4" w:space="0" w:color="auto"/>
              <w:left w:val="single" w:sz="4" w:space="0" w:color="auto"/>
              <w:bottom w:val="single" w:sz="4" w:space="0" w:color="auto"/>
              <w:right w:val="single" w:sz="4" w:space="0" w:color="auto"/>
            </w:tcBorders>
          </w:tcPr>
          <w:p w:rsidR="006C4D00" w:rsidRDefault="006C4D00">
            <w:pPr>
              <w:pStyle w:val="TAL"/>
            </w:pP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Reply LS from CT6 on SoR mechanism</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C4D00" w:rsidRDefault="006C4D00">
            <w:pPr>
              <w:pStyle w:val="TAL"/>
              <w:rPr>
                <w:sz w:val="16"/>
              </w:rPr>
            </w:pPr>
          </w:p>
        </w:tc>
      </w:tr>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s3i180308</w:t>
            </w:r>
          </w:p>
        </w:tc>
        <w:tc>
          <w:tcPr>
            <w:tcW w:w="0" w:type="auto"/>
            <w:tcBorders>
              <w:top w:val="single" w:sz="4" w:space="0" w:color="auto"/>
              <w:left w:val="single" w:sz="4" w:space="0" w:color="auto"/>
              <w:bottom w:val="single" w:sz="4" w:space="0" w:color="auto"/>
              <w:right w:val="single" w:sz="4" w:space="0" w:color="auto"/>
            </w:tcBorders>
          </w:tcPr>
          <w:p w:rsidR="006C4D00" w:rsidRDefault="006C4D00">
            <w:pPr>
              <w:pStyle w:val="TAL"/>
            </w:pP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LS from SA1 on Multi-Device and Multi-Identity</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C4D00" w:rsidRDefault="006C4D00">
            <w:pPr>
              <w:pStyle w:val="TAL"/>
              <w:rPr>
                <w:sz w:val="16"/>
              </w:rPr>
            </w:pPr>
          </w:p>
        </w:tc>
      </w:tr>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s3i180309</w:t>
            </w:r>
          </w:p>
        </w:tc>
        <w:tc>
          <w:tcPr>
            <w:tcW w:w="0" w:type="auto"/>
            <w:tcBorders>
              <w:top w:val="single" w:sz="4" w:space="0" w:color="auto"/>
              <w:left w:val="single" w:sz="4" w:space="0" w:color="auto"/>
              <w:bottom w:val="single" w:sz="4" w:space="0" w:color="auto"/>
              <w:right w:val="single" w:sz="4" w:space="0" w:color="auto"/>
            </w:tcBorders>
          </w:tcPr>
          <w:p w:rsidR="006C4D00" w:rsidRDefault="006C4D00">
            <w:pPr>
              <w:pStyle w:val="TAL"/>
            </w:pP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Reply LS from SA3 on SoR mechanism</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C4D00" w:rsidRDefault="006C4D00">
            <w:pPr>
              <w:pStyle w:val="TAL"/>
              <w:rPr>
                <w:sz w:val="16"/>
              </w:rPr>
            </w:pPr>
          </w:p>
        </w:tc>
      </w:tr>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s3i180310</w:t>
            </w:r>
          </w:p>
        </w:tc>
        <w:tc>
          <w:tcPr>
            <w:tcW w:w="0" w:type="auto"/>
            <w:tcBorders>
              <w:top w:val="single" w:sz="4" w:space="0" w:color="auto"/>
              <w:left w:val="single" w:sz="4" w:space="0" w:color="auto"/>
              <w:bottom w:val="single" w:sz="4" w:space="0" w:color="auto"/>
              <w:right w:val="single" w:sz="4" w:space="0" w:color="auto"/>
            </w:tcBorders>
          </w:tcPr>
          <w:p w:rsidR="006C4D00" w:rsidRDefault="006C4D00">
            <w:pPr>
              <w:pStyle w:val="TAL"/>
            </w:pP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LS from GSMA on Use of long-term identities for charging in the VPLMN for 5G</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C4D00" w:rsidRDefault="006C4D00">
            <w:pPr>
              <w:pStyle w:val="TAL"/>
              <w:rPr>
                <w:sz w:val="16"/>
              </w:rPr>
            </w:pPr>
          </w:p>
        </w:tc>
      </w:tr>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s3i180357</w:t>
            </w:r>
          </w:p>
        </w:tc>
        <w:tc>
          <w:tcPr>
            <w:tcW w:w="0" w:type="auto"/>
            <w:tcBorders>
              <w:top w:val="single" w:sz="4" w:space="0" w:color="auto"/>
              <w:left w:val="single" w:sz="4" w:space="0" w:color="auto"/>
              <w:bottom w:val="single" w:sz="4" w:space="0" w:color="auto"/>
              <w:right w:val="single" w:sz="4" w:space="0" w:color="auto"/>
            </w:tcBorders>
          </w:tcPr>
          <w:p w:rsidR="006C4D00" w:rsidRDefault="006C4D00">
            <w:pPr>
              <w:pStyle w:val="TAL"/>
            </w:pP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LS from SA on Guidance on Way Forward for Steering of Roaming</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t>ETSI</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6C4D00" w:rsidRDefault="006C4D00">
            <w:pPr>
              <w:pStyle w:val="TAL"/>
              <w:rPr>
                <w:sz w:val="16"/>
              </w:rPr>
            </w:pPr>
          </w:p>
        </w:tc>
      </w:tr>
    </w:tbl>
    <w:p w:rsidR="006C4D00" w:rsidRDefault="006C4D00" w:rsidP="006C4D00"/>
    <w:p w:rsidR="006C4D00" w:rsidRDefault="006C4D00" w:rsidP="006C4D00">
      <w:pPr>
        <w:pStyle w:val="Heading3"/>
      </w:pPr>
    </w:p>
    <w:p w:rsidR="006C4D00" w:rsidRDefault="006C4D00" w:rsidP="006C4D00">
      <w:pPr>
        <w:pStyle w:val="Heading3"/>
      </w:pPr>
      <w:bookmarkStart w:id="41" w:name="_Toc520128734"/>
      <w:r>
        <w:t>C2: Outgoing liaison statements</w:t>
      </w:r>
      <w:bookmarkEnd w:id="41"/>
    </w:p>
    <w:p w:rsidR="006C4D00" w:rsidRDefault="006C4D00" w:rsidP="006C4D00">
      <w:pPr>
        <w:pStyle w:val="TH"/>
      </w:pPr>
    </w:p>
    <w:tbl>
      <w:tblPr>
        <w:tblStyle w:val="TableGrid"/>
        <w:tblW w:w="0" w:type="auto"/>
        <w:tblInd w:w="0" w:type="dxa"/>
        <w:tblLook w:val="04A0" w:firstRow="1" w:lastRow="0" w:firstColumn="1" w:lastColumn="0" w:noHBand="0" w:noVBand="1"/>
      </w:tblPr>
      <w:tblGrid>
        <w:gridCol w:w="1097"/>
        <w:gridCol w:w="3925"/>
        <w:gridCol w:w="1056"/>
        <w:gridCol w:w="2329"/>
        <w:gridCol w:w="1222"/>
      </w:tblGrid>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H"/>
            </w:pPr>
            <w:r>
              <w:t>reply to i/c LS</w:t>
            </w:r>
          </w:p>
        </w:tc>
      </w:tr>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s3i180376</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LS out to GSMA on different scenarios of network slicing roaming</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GSMA FASG</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SA, SA1, SA2, SA3, GSMA WSOLU</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w:t>
            </w:r>
          </w:p>
        </w:tc>
      </w:tr>
      <w:tr w:rsidR="006C4D00" w:rsidTr="006C4D00">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s3i180377</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LS on UE behind 5G-RG accessing the 5GC</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SA3</w:t>
            </w:r>
          </w:p>
        </w:tc>
        <w:tc>
          <w:tcPr>
            <w:tcW w:w="0" w:type="auto"/>
            <w:tcBorders>
              <w:top w:val="single" w:sz="4" w:space="0" w:color="auto"/>
              <w:left w:val="single" w:sz="4" w:space="0" w:color="auto"/>
              <w:bottom w:val="single" w:sz="4" w:space="0" w:color="auto"/>
              <w:right w:val="single" w:sz="4" w:space="0" w:color="auto"/>
            </w:tcBorders>
            <w:hideMark/>
          </w:tcPr>
          <w:p w:rsidR="006C4D00" w:rsidRDefault="006C4D00">
            <w:pPr>
              <w:pStyle w:val="TAL"/>
              <w:rPr>
                <w:sz w:val="16"/>
              </w:rPr>
            </w:pPr>
            <w:r>
              <w:rPr>
                <w:sz w:val="16"/>
              </w:rPr>
              <w:t>-</w:t>
            </w:r>
          </w:p>
        </w:tc>
      </w:tr>
    </w:tbl>
    <w:p w:rsidR="006C4D00" w:rsidRDefault="006C4D00" w:rsidP="006C4D00"/>
    <w:p w:rsidR="006C3C5A" w:rsidRDefault="006C3C5A" w:rsidP="006C4D00"/>
    <w:p w:rsidR="006C4D00" w:rsidRDefault="006C4D00" w:rsidP="006C4D00">
      <w:pPr>
        <w:pStyle w:val="Heading2"/>
      </w:pPr>
      <w:bookmarkStart w:id="42" w:name="_Toc520128735"/>
      <w:r>
        <w:t>Annex D: List of agreed/approved new and revised Work Items</w:t>
      </w:r>
      <w:bookmarkEnd w:id="42"/>
    </w:p>
    <w:p w:rsidR="0075665C" w:rsidRDefault="0075665C" w:rsidP="0075665C">
      <w:r>
        <w:t>None.</w:t>
      </w:r>
    </w:p>
    <w:p w:rsidR="006C3C5A" w:rsidRDefault="006C3C5A" w:rsidP="0075665C"/>
    <w:p w:rsidR="006C4D00" w:rsidRDefault="006C4D00" w:rsidP="006C4D00">
      <w:pPr>
        <w:pStyle w:val="Heading2"/>
      </w:pPr>
      <w:bookmarkStart w:id="43" w:name="_Toc520128736"/>
      <w:r>
        <w:t>Annex E: List of draft Technical Specifications and Reports</w:t>
      </w:r>
      <w:bookmarkEnd w:id="43"/>
    </w:p>
    <w:p w:rsidR="0075665C" w:rsidRDefault="0075665C" w:rsidP="0075665C">
      <w:r>
        <w:t>None.</w:t>
      </w:r>
    </w:p>
    <w:p w:rsidR="006C4D00" w:rsidRDefault="006C4D00" w:rsidP="006C4D00">
      <w:pPr>
        <w:pStyle w:val="Heading2"/>
      </w:pPr>
      <w:bookmarkStart w:id="44" w:name="_Toc520128737"/>
      <w:r>
        <w:t>Annex F: List of action items</w:t>
      </w:r>
      <w:bookmarkEnd w:id="44"/>
    </w:p>
    <w:p w:rsidR="006C4D00" w:rsidRDefault="0075665C" w:rsidP="006C4D00">
      <w:r>
        <w:t>See agenda item 4.1.</w:t>
      </w:r>
    </w:p>
    <w:p w:rsidR="006C4D00" w:rsidRDefault="006C4D00" w:rsidP="006C4D00">
      <w:pPr>
        <w:pStyle w:val="Heading2"/>
      </w:pPr>
      <w:bookmarkStart w:id="45" w:name="_Toc520128738"/>
      <w:r>
        <w:t>Annex G: List of decisions</w:t>
      </w:r>
      <w:bookmarkEnd w:id="45"/>
    </w:p>
    <w:p w:rsidR="006C4D00" w:rsidRDefault="0075665C" w:rsidP="006C4D00">
      <w:r>
        <w:t>Throughout the document.</w:t>
      </w:r>
    </w:p>
    <w:p w:rsidR="006C4D00" w:rsidRDefault="006C4D00" w:rsidP="006C4D00">
      <w:pPr>
        <w:pStyle w:val="Heading2"/>
      </w:pPr>
      <w:r>
        <w:br w:type="page"/>
      </w:r>
      <w:bookmarkStart w:id="46" w:name="_Toc520128739"/>
      <w:r>
        <w:lastRenderedPageBreak/>
        <w:t>Annex H: List of participants</w:t>
      </w:r>
      <w:bookmarkEnd w:id="46"/>
    </w:p>
    <w:p w:rsidR="006C4D00" w:rsidRDefault="006C4D00" w:rsidP="006C4D00">
      <w:pPr>
        <w:pStyle w:val="TH"/>
      </w:pPr>
    </w:p>
    <w:tbl>
      <w:tblPr>
        <w:tblW w:w="6527" w:type="dxa"/>
        <w:jc w:val="center"/>
        <w:tblBorders>
          <w:top w:val="single" w:sz="2" w:space="0" w:color="AAAAAA"/>
          <w:left w:val="single" w:sz="2" w:space="0" w:color="AAAAAA"/>
          <w:bottom w:val="single" w:sz="2" w:space="0" w:color="AAAAAA"/>
          <w:right w:val="single" w:sz="2" w:space="0" w:color="AAAAAA"/>
        </w:tblBorders>
        <w:shd w:val="clear" w:color="auto" w:fill="FFFFFF"/>
        <w:tblCellMar>
          <w:left w:w="600" w:type="dxa"/>
          <w:right w:w="0" w:type="dxa"/>
        </w:tblCellMar>
        <w:tblLook w:val="04A0" w:firstRow="1" w:lastRow="0" w:firstColumn="1" w:lastColumn="0" w:noHBand="0" w:noVBand="1"/>
      </w:tblPr>
      <w:tblGrid>
        <w:gridCol w:w="2211"/>
        <w:gridCol w:w="1218"/>
        <w:gridCol w:w="3098"/>
      </w:tblGrid>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DE3B5"/>
            <w:tcMar>
              <w:top w:w="120" w:type="dxa"/>
              <w:left w:w="120" w:type="dxa"/>
              <w:bottom w:w="120" w:type="dxa"/>
              <w:right w:w="120" w:type="dxa"/>
            </w:tcMar>
            <w:vAlign w:val="center"/>
            <w:hideMark/>
          </w:tcPr>
          <w:p w:rsidR="00C30217" w:rsidRPr="009843F7" w:rsidRDefault="00C30217" w:rsidP="00AD15A8">
            <w:pPr>
              <w:spacing w:after="0"/>
              <w:jc w:val="center"/>
              <w:rPr>
                <w:rFonts w:ascii="Arial" w:hAnsi="Arial" w:cs="Arial"/>
                <w:b/>
                <w:bCs/>
                <w:color w:val="000000"/>
                <w:sz w:val="28"/>
                <w:szCs w:val="28"/>
              </w:rPr>
            </w:pPr>
            <w:r w:rsidRPr="009843F7">
              <w:rPr>
                <w:rFonts w:ascii="Arial" w:hAnsi="Arial" w:cs="Arial"/>
                <w:b/>
                <w:bCs/>
                <w:color w:val="000000"/>
              </w:rPr>
              <w:t>Name</w:t>
            </w:r>
          </w:p>
        </w:tc>
        <w:tc>
          <w:tcPr>
            <w:tcW w:w="0" w:type="auto"/>
            <w:tcBorders>
              <w:top w:val="single" w:sz="2" w:space="0" w:color="CCCCCC"/>
              <w:left w:val="single" w:sz="2" w:space="0" w:color="CCCCCC"/>
              <w:bottom w:val="single" w:sz="2" w:space="0" w:color="CCCCCC"/>
              <w:right w:val="single" w:sz="2" w:space="0" w:color="CCCCCC"/>
            </w:tcBorders>
            <w:shd w:val="clear" w:color="auto" w:fill="FDE3B5"/>
            <w:tcMar>
              <w:top w:w="120" w:type="dxa"/>
              <w:left w:w="120" w:type="dxa"/>
              <w:bottom w:w="120" w:type="dxa"/>
              <w:right w:w="120" w:type="dxa"/>
            </w:tcMar>
            <w:vAlign w:val="center"/>
            <w:hideMark/>
          </w:tcPr>
          <w:p w:rsidR="00C30217" w:rsidRPr="009843F7" w:rsidRDefault="00C30217" w:rsidP="00AD15A8">
            <w:pPr>
              <w:spacing w:after="0"/>
              <w:jc w:val="center"/>
              <w:rPr>
                <w:rFonts w:ascii="Arial" w:hAnsi="Arial" w:cs="Arial"/>
                <w:b/>
                <w:bCs/>
                <w:color w:val="000000"/>
                <w:sz w:val="28"/>
                <w:szCs w:val="28"/>
              </w:rPr>
            </w:pPr>
            <w:r w:rsidRPr="009843F7">
              <w:rPr>
                <w:rFonts w:ascii="Arial" w:hAnsi="Arial" w:cs="Arial"/>
                <w:b/>
                <w:bCs/>
                <w:color w:val="000000"/>
              </w:rPr>
              <w:t>Role</w:t>
            </w:r>
          </w:p>
        </w:tc>
        <w:tc>
          <w:tcPr>
            <w:tcW w:w="0" w:type="auto"/>
            <w:tcBorders>
              <w:top w:val="single" w:sz="2" w:space="0" w:color="CCCCCC"/>
              <w:left w:val="single" w:sz="2" w:space="0" w:color="CCCCCC"/>
              <w:bottom w:val="single" w:sz="2" w:space="0" w:color="CCCCCC"/>
              <w:right w:val="single" w:sz="2" w:space="0" w:color="CCCCCC"/>
            </w:tcBorders>
            <w:shd w:val="clear" w:color="auto" w:fill="FDE3B5"/>
            <w:tcMar>
              <w:top w:w="120" w:type="dxa"/>
              <w:left w:w="120" w:type="dxa"/>
              <w:bottom w:w="120" w:type="dxa"/>
              <w:right w:w="120" w:type="dxa"/>
            </w:tcMar>
            <w:vAlign w:val="center"/>
            <w:hideMark/>
          </w:tcPr>
          <w:p w:rsidR="00C30217" w:rsidRPr="009843F7" w:rsidRDefault="00C30217" w:rsidP="00AD15A8">
            <w:pPr>
              <w:spacing w:after="0"/>
              <w:jc w:val="center"/>
              <w:rPr>
                <w:rFonts w:ascii="Arial" w:hAnsi="Arial" w:cs="Arial"/>
                <w:b/>
                <w:bCs/>
                <w:color w:val="000000"/>
                <w:sz w:val="28"/>
                <w:szCs w:val="28"/>
              </w:rPr>
            </w:pPr>
            <w:r w:rsidRPr="009843F7">
              <w:rPr>
                <w:rFonts w:ascii="Arial" w:hAnsi="Arial" w:cs="Arial"/>
                <w:b/>
                <w:bCs/>
                <w:color w:val="000000"/>
              </w:rPr>
              <w:t>Organization Represented</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8" w:history="1">
              <w:r w:rsidR="00C30217" w:rsidRPr="009843F7">
                <w:rPr>
                  <w:rFonts w:ascii="Arial" w:hAnsi="Arial" w:cs="Arial"/>
                  <w:color w:val="5E85B7"/>
                  <w:sz w:val="16"/>
                  <w:szCs w:val="16"/>
                  <w:u w:val="single"/>
                </w:rPr>
                <w:t>Bilca, Michael</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9" w:history="1">
              <w:r w:rsidR="00C30217" w:rsidRPr="009843F7">
                <w:rPr>
                  <w:rFonts w:ascii="Arial" w:hAnsi="Arial" w:cs="Arial"/>
                  <w:color w:val="5E85B7"/>
                  <w:sz w:val="16"/>
                  <w:szCs w:val="16"/>
                  <w:u w:val="single"/>
                </w:rPr>
                <w:t>OTD</w:t>
              </w:r>
            </w:hyperlink>
            <w:r w:rsidR="00C30217" w:rsidRPr="009843F7">
              <w:rPr>
                <w:rFonts w:ascii="Arial" w:hAnsi="Arial" w:cs="Arial"/>
                <w:color w:val="000000"/>
                <w:sz w:val="16"/>
                <w:szCs w:val="16"/>
              </w:rPr>
              <w:t> (ETSI)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10" w:history="1">
              <w:r w:rsidR="00C30217" w:rsidRPr="009843F7">
                <w:rPr>
                  <w:rFonts w:ascii="Arial" w:hAnsi="Arial" w:cs="Arial"/>
                  <w:color w:val="5E85B7"/>
                  <w:sz w:val="16"/>
                  <w:szCs w:val="16"/>
                  <w:u w:val="single"/>
                </w:rPr>
                <w:t>Canterbury, Mark</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11" w:history="1">
              <w:r w:rsidR="00C30217" w:rsidRPr="009843F7">
                <w:rPr>
                  <w:rFonts w:ascii="Arial" w:hAnsi="Arial" w:cs="Arial"/>
                  <w:color w:val="5E85B7"/>
                  <w:sz w:val="16"/>
                  <w:szCs w:val="16"/>
                  <w:u w:val="single"/>
                </w:rPr>
                <w:t>National Technical Assistance</w:t>
              </w:r>
            </w:hyperlink>
            <w:r w:rsidR="00C30217" w:rsidRPr="009843F7">
              <w:rPr>
                <w:rFonts w:ascii="Arial" w:hAnsi="Arial" w:cs="Arial"/>
                <w:color w:val="000000"/>
                <w:sz w:val="16"/>
                <w:szCs w:val="16"/>
              </w:rPr>
              <w:t> (ETSI)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12" w:history="1">
              <w:r w:rsidR="00C30217" w:rsidRPr="009843F7">
                <w:rPr>
                  <w:rFonts w:ascii="Arial" w:hAnsi="Arial" w:cs="Arial"/>
                  <w:color w:val="5E85B7"/>
                  <w:sz w:val="16"/>
                  <w:szCs w:val="16"/>
                  <w:u w:val="single"/>
                </w:rPr>
                <w:t>Courbon, Pierre</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13" w:history="1">
              <w:r w:rsidR="00C30217" w:rsidRPr="009843F7">
                <w:rPr>
                  <w:rFonts w:ascii="Arial" w:hAnsi="Arial" w:cs="Arial"/>
                  <w:color w:val="5E85B7"/>
                  <w:sz w:val="16"/>
                  <w:szCs w:val="16"/>
                  <w:u w:val="single"/>
                </w:rPr>
                <w:t>Ministère Economie et Finances</w:t>
              </w:r>
            </w:hyperlink>
            <w:r w:rsidR="00C30217" w:rsidRPr="009843F7">
              <w:rPr>
                <w:rFonts w:ascii="Arial" w:hAnsi="Arial" w:cs="Arial"/>
                <w:color w:val="000000"/>
                <w:sz w:val="16"/>
                <w:szCs w:val="16"/>
              </w:rPr>
              <w:t> (ETSI)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14" w:history="1">
              <w:r w:rsidR="00C30217" w:rsidRPr="009843F7">
                <w:rPr>
                  <w:rFonts w:ascii="Arial" w:hAnsi="Arial" w:cs="Arial"/>
                  <w:color w:val="5E85B7"/>
                  <w:sz w:val="16"/>
                  <w:szCs w:val="16"/>
                  <w:u w:val="single"/>
                </w:rPr>
                <w:t>Fontana, Emanuele</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15" w:history="1">
              <w:r w:rsidR="00C30217" w:rsidRPr="009843F7">
                <w:rPr>
                  <w:rFonts w:ascii="Arial" w:hAnsi="Arial" w:cs="Arial"/>
                  <w:color w:val="5E85B7"/>
                  <w:sz w:val="16"/>
                  <w:szCs w:val="16"/>
                  <w:u w:val="single"/>
                </w:rPr>
                <w:t>AREA Spa</w:t>
              </w:r>
            </w:hyperlink>
            <w:r w:rsidR="00C30217" w:rsidRPr="009843F7">
              <w:rPr>
                <w:rFonts w:ascii="Arial" w:hAnsi="Arial" w:cs="Arial"/>
                <w:color w:val="000000"/>
                <w:sz w:val="16"/>
                <w:szCs w:val="16"/>
              </w:rPr>
              <w:t> (ETSI)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16" w:history="1">
              <w:r w:rsidR="00C30217" w:rsidRPr="009843F7">
                <w:rPr>
                  <w:rFonts w:ascii="Arial" w:hAnsi="Arial" w:cs="Arial"/>
                  <w:color w:val="5E85B7"/>
                  <w:sz w:val="16"/>
                  <w:szCs w:val="16"/>
                  <w:u w:val="single"/>
                </w:rPr>
                <w:t>Goepffarth, Rolf Gregor</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17" w:history="1">
              <w:r w:rsidR="00C30217" w:rsidRPr="009843F7">
                <w:rPr>
                  <w:rFonts w:ascii="Arial" w:hAnsi="Arial" w:cs="Arial"/>
                  <w:color w:val="5E85B7"/>
                  <w:sz w:val="16"/>
                  <w:szCs w:val="16"/>
                  <w:u w:val="single"/>
                </w:rPr>
                <w:t>Deutsche Telekom AG</w:t>
              </w:r>
            </w:hyperlink>
            <w:r w:rsidR="00C30217" w:rsidRPr="009843F7">
              <w:rPr>
                <w:rFonts w:ascii="Arial" w:hAnsi="Arial" w:cs="Arial"/>
                <w:color w:val="000000"/>
                <w:sz w:val="16"/>
                <w:szCs w:val="16"/>
              </w:rPr>
              <w:t> (ETSI)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18" w:history="1">
              <w:r w:rsidR="00C30217" w:rsidRPr="009843F7">
                <w:rPr>
                  <w:rFonts w:ascii="Arial" w:hAnsi="Arial" w:cs="Arial"/>
                  <w:color w:val="5E85B7"/>
                  <w:sz w:val="16"/>
                  <w:szCs w:val="16"/>
                  <w:u w:val="single"/>
                </w:rPr>
                <w:t>Haatainen, Jari</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19" w:history="1">
              <w:r w:rsidR="00C30217" w:rsidRPr="009843F7">
                <w:rPr>
                  <w:rFonts w:ascii="Arial" w:hAnsi="Arial" w:cs="Arial"/>
                  <w:color w:val="5E85B7"/>
                  <w:sz w:val="16"/>
                  <w:szCs w:val="16"/>
                  <w:u w:val="single"/>
                </w:rPr>
                <w:t>FICORA</w:t>
              </w:r>
            </w:hyperlink>
            <w:r w:rsidR="00C30217" w:rsidRPr="009843F7">
              <w:rPr>
                <w:rFonts w:ascii="Arial" w:hAnsi="Arial" w:cs="Arial"/>
                <w:color w:val="000000"/>
                <w:sz w:val="16"/>
                <w:szCs w:val="16"/>
              </w:rPr>
              <w:t> (ETSI)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20" w:history="1">
              <w:r w:rsidR="00C30217" w:rsidRPr="009843F7">
                <w:rPr>
                  <w:rFonts w:ascii="Arial" w:hAnsi="Arial" w:cs="Arial"/>
                  <w:color w:val="5E85B7"/>
                  <w:sz w:val="16"/>
                  <w:szCs w:val="16"/>
                  <w:u w:val="single"/>
                </w:rPr>
                <w:t>Ing, John</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21" w:history="1">
              <w:r w:rsidR="00C30217" w:rsidRPr="009843F7">
                <w:rPr>
                  <w:rFonts w:ascii="Arial" w:hAnsi="Arial" w:cs="Arial"/>
                  <w:color w:val="5E85B7"/>
                  <w:sz w:val="16"/>
                  <w:szCs w:val="16"/>
                  <w:u w:val="single"/>
                </w:rPr>
                <w:t>Public Safety Canada</w:t>
              </w:r>
            </w:hyperlink>
            <w:r w:rsidR="00C30217" w:rsidRPr="009843F7">
              <w:rPr>
                <w:rFonts w:ascii="Arial" w:hAnsi="Arial" w:cs="Arial"/>
                <w:color w:val="000000"/>
                <w:sz w:val="16"/>
                <w:szCs w:val="16"/>
              </w:rPr>
              <w:t> (ETSI)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22" w:history="1">
              <w:r w:rsidR="00C30217" w:rsidRPr="009843F7">
                <w:rPr>
                  <w:rFonts w:ascii="Arial" w:hAnsi="Arial" w:cs="Arial"/>
                  <w:color w:val="5E85B7"/>
                  <w:sz w:val="16"/>
                  <w:szCs w:val="16"/>
                  <w:u w:val="single"/>
                </w:rPr>
                <w:t>Iovieno, Maurizio</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23" w:history="1">
              <w:r w:rsidR="00C30217" w:rsidRPr="009843F7">
                <w:rPr>
                  <w:rFonts w:ascii="Arial" w:hAnsi="Arial" w:cs="Arial"/>
                  <w:color w:val="5E85B7"/>
                  <w:sz w:val="16"/>
                  <w:szCs w:val="16"/>
                  <w:u w:val="single"/>
                </w:rPr>
                <w:t>Ericsson LM</w:t>
              </w:r>
            </w:hyperlink>
            <w:r w:rsidR="00C30217" w:rsidRPr="009843F7">
              <w:rPr>
                <w:rFonts w:ascii="Arial" w:hAnsi="Arial" w:cs="Arial"/>
                <w:color w:val="000000"/>
                <w:sz w:val="16"/>
                <w:szCs w:val="16"/>
              </w:rPr>
              <w:t> (ETSI)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24" w:history="1">
              <w:r w:rsidR="00C30217" w:rsidRPr="009843F7">
                <w:rPr>
                  <w:rFonts w:ascii="Arial" w:hAnsi="Arial" w:cs="Arial"/>
                  <w:color w:val="5E85B7"/>
                  <w:sz w:val="16"/>
                  <w:szCs w:val="16"/>
                  <w:u w:val="single"/>
                </w:rPr>
                <w:t>Jaspers, Koen</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25" w:history="1">
              <w:r w:rsidR="00C30217" w:rsidRPr="009843F7">
                <w:rPr>
                  <w:rFonts w:ascii="Arial" w:hAnsi="Arial" w:cs="Arial"/>
                  <w:color w:val="5E85B7"/>
                  <w:sz w:val="16"/>
                  <w:szCs w:val="16"/>
                  <w:u w:val="single"/>
                </w:rPr>
                <w:t>PIDS</w:t>
              </w:r>
            </w:hyperlink>
            <w:r w:rsidR="00C30217" w:rsidRPr="009843F7">
              <w:rPr>
                <w:rFonts w:ascii="Arial" w:hAnsi="Arial" w:cs="Arial"/>
                <w:color w:val="000000"/>
                <w:sz w:val="16"/>
                <w:szCs w:val="16"/>
              </w:rPr>
              <w:t> (ETSI)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26" w:history="1">
              <w:r w:rsidR="00C30217" w:rsidRPr="009843F7">
                <w:rPr>
                  <w:rFonts w:ascii="Arial" w:hAnsi="Arial" w:cs="Arial"/>
                  <w:color w:val="5E85B7"/>
                  <w:sz w:val="16"/>
                  <w:szCs w:val="16"/>
                  <w:u w:val="single"/>
                </w:rPr>
                <w:t>Kissel, Martin</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27" w:history="1">
              <w:r w:rsidR="00C30217" w:rsidRPr="009843F7">
                <w:rPr>
                  <w:rFonts w:ascii="Arial" w:hAnsi="Arial" w:cs="Arial"/>
                  <w:color w:val="5E85B7"/>
                  <w:sz w:val="16"/>
                  <w:szCs w:val="16"/>
                  <w:u w:val="single"/>
                </w:rPr>
                <w:t>TELEFONICA S.A.</w:t>
              </w:r>
            </w:hyperlink>
            <w:r w:rsidR="00C30217" w:rsidRPr="009843F7">
              <w:rPr>
                <w:rFonts w:ascii="Arial" w:hAnsi="Arial" w:cs="Arial"/>
                <w:color w:val="000000"/>
                <w:sz w:val="16"/>
                <w:szCs w:val="16"/>
              </w:rPr>
              <w:t> (ETSI)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28" w:history="1">
              <w:r w:rsidR="00C30217" w:rsidRPr="009843F7">
                <w:rPr>
                  <w:rFonts w:ascii="Arial" w:hAnsi="Arial" w:cs="Arial"/>
                  <w:color w:val="5E85B7"/>
                  <w:sz w:val="16"/>
                  <w:szCs w:val="16"/>
                  <w:u w:val="single"/>
                </w:rPr>
                <w:t>Lastdrager, Mark</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29" w:history="1">
              <w:r w:rsidR="00C30217" w:rsidRPr="009843F7">
                <w:rPr>
                  <w:rFonts w:ascii="Arial" w:hAnsi="Arial" w:cs="Arial"/>
                  <w:color w:val="5E85B7"/>
                  <w:sz w:val="16"/>
                  <w:szCs w:val="16"/>
                  <w:u w:val="single"/>
                </w:rPr>
                <w:t>EVE Compliancy Solutions</w:t>
              </w:r>
            </w:hyperlink>
            <w:r w:rsidR="00C30217" w:rsidRPr="009843F7">
              <w:rPr>
                <w:rFonts w:ascii="Arial" w:hAnsi="Arial" w:cs="Arial"/>
                <w:color w:val="000000"/>
                <w:sz w:val="16"/>
                <w:szCs w:val="16"/>
              </w:rPr>
              <w:t> (ETSI)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30" w:history="1">
              <w:r w:rsidR="00C30217" w:rsidRPr="009843F7">
                <w:rPr>
                  <w:rFonts w:ascii="Arial" w:hAnsi="Arial" w:cs="Arial"/>
                  <w:color w:val="5E85B7"/>
                  <w:sz w:val="16"/>
                  <w:szCs w:val="16"/>
                  <w:u w:val="single"/>
                </w:rPr>
                <w:t>Le Naour, Matthieu</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31" w:history="1">
              <w:r w:rsidR="00C30217" w:rsidRPr="009843F7">
                <w:rPr>
                  <w:rFonts w:ascii="Arial" w:hAnsi="Arial" w:cs="Arial"/>
                  <w:color w:val="5E85B7"/>
                  <w:sz w:val="16"/>
                  <w:szCs w:val="16"/>
                  <w:u w:val="single"/>
                </w:rPr>
                <w:t>Orange</w:t>
              </w:r>
            </w:hyperlink>
            <w:r w:rsidR="00C30217" w:rsidRPr="009843F7">
              <w:rPr>
                <w:rFonts w:ascii="Arial" w:hAnsi="Arial" w:cs="Arial"/>
                <w:color w:val="000000"/>
                <w:sz w:val="16"/>
                <w:szCs w:val="16"/>
              </w:rPr>
              <w:t> (ETSI)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32" w:history="1">
              <w:r w:rsidR="00C30217" w:rsidRPr="009843F7">
                <w:rPr>
                  <w:rFonts w:ascii="Arial" w:hAnsi="Arial" w:cs="Arial"/>
                  <w:color w:val="5E85B7"/>
                  <w:sz w:val="16"/>
                  <w:szCs w:val="16"/>
                  <w:u w:val="single"/>
                </w:rPr>
                <w:t>Leadbeater, Alex</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Subgrp chair</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33" w:history="1">
              <w:r w:rsidR="00C30217" w:rsidRPr="009843F7">
                <w:rPr>
                  <w:rFonts w:ascii="Arial" w:hAnsi="Arial" w:cs="Arial"/>
                  <w:color w:val="5E85B7"/>
                  <w:sz w:val="16"/>
                  <w:szCs w:val="16"/>
                  <w:u w:val="single"/>
                </w:rPr>
                <w:t>BT plc</w:t>
              </w:r>
            </w:hyperlink>
            <w:r w:rsidR="00C30217" w:rsidRPr="009843F7">
              <w:rPr>
                <w:rFonts w:ascii="Arial" w:hAnsi="Arial" w:cs="Arial"/>
                <w:color w:val="000000"/>
                <w:sz w:val="16"/>
                <w:szCs w:val="16"/>
              </w:rPr>
              <w:t> (ETSI)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34" w:history="1">
              <w:r w:rsidR="00C30217" w:rsidRPr="009843F7">
                <w:rPr>
                  <w:rFonts w:ascii="Arial" w:hAnsi="Arial" w:cs="Arial"/>
                  <w:color w:val="5E85B7"/>
                  <w:sz w:val="16"/>
                  <w:szCs w:val="16"/>
                  <w:u w:val="single"/>
                </w:rPr>
                <w:t>Lu, Dan</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35" w:history="1">
              <w:r w:rsidR="00C30217" w:rsidRPr="009843F7">
                <w:rPr>
                  <w:rFonts w:ascii="Arial" w:hAnsi="Arial" w:cs="Arial"/>
                  <w:color w:val="5E85B7"/>
                  <w:sz w:val="16"/>
                  <w:szCs w:val="16"/>
                  <w:u w:val="single"/>
                </w:rPr>
                <w:t>CATR</w:t>
              </w:r>
            </w:hyperlink>
            <w:r w:rsidR="00C30217" w:rsidRPr="009843F7">
              <w:rPr>
                <w:rFonts w:ascii="Arial" w:hAnsi="Arial" w:cs="Arial"/>
                <w:color w:val="000000"/>
                <w:sz w:val="16"/>
                <w:szCs w:val="16"/>
              </w:rPr>
              <w:t> (CCSA)</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36" w:history="1">
              <w:r w:rsidR="00C30217" w:rsidRPr="009843F7">
                <w:rPr>
                  <w:rFonts w:ascii="Arial" w:hAnsi="Arial" w:cs="Arial"/>
                  <w:color w:val="5E85B7"/>
                  <w:sz w:val="16"/>
                  <w:szCs w:val="16"/>
                  <w:u w:val="single"/>
                </w:rPr>
                <w:t>Markman, Alexander</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37" w:history="1">
              <w:r w:rsidR="00C30217" w:rsidRPr="009843F7">
                <w:rPr>
                  <w:rFonts w:ascii="Arial" w:hAnsi="Arial" w:cs="Arial"/>
                  <w:color w:val="5E85B7"/>
                  <w:sz w:val="16"/>
                  <w:szCs w:val="16"/>
                  <w:u w:val="single"/>
                </w:rPr>
                <w:t>Rogers Communications Canada</w:t>
              </w:r>
            </w:hyperlink>
            <w:r w:rsidR="00C30217" w:rsidRPr="009843F7">
              <w:rPr>
                <w:rFonts w:ascii="Arial" w:hAnsi="Arial" w:cs="Arial"/>
                <w:color w:val="000000"/>
                <w:sz w:val="16"/>
                <w:szCs w:val="16"/>
              </w:rPr>
              <w:t> (ETSI)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38" w:history="1">
              <w:r w:rsidR="00C30217" w:rsidRPr="009843F7">
                <w:rPr>
                  <w:rFonts w:ascii="Arial" w:hAnsi="Arial" w:cs="Arial"/>
                  <w:color w:val="5E85B7"/>
                  <w:sz w:val="16"/>
                  <w:szCs w:val="16"/>
                  <w:u w:val="single"/>
                </w:rPr>
                <w:t>Marthy, Christoph</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39" w:history="1">
              <w:r w:rsidR="00C30217" w:rsidRPr="009843F7">
                <w:rPr>
                  <w:rFonts w:ascii="Arial" w:hAnsi="Arial" w:cs="Arial"/>
                  <w:color w:val="5E85B7"/>
                  <w:sz w:val="16"/>
                  <w:szCs w:val="16"/>
                  <w:u w:val="single"/>
                </w:rPr>
                <w:t>Ofcom (CH)</w:t>
              </w:r>
            </w:hyperlink>
            <w:r w:rsidR="00C30217" w:rsidRPr="009843F7">
              <w:rPr>
                <w:rFonts w:ascii="Arial" w:hAnsi="Arial" w:cs="Arial"/>
                <w:color w:val="000000"/>
                <w:sz w:val="16"/>
                <w:szCs w:val="16"/>
              </w:rPr>
              <w:t> (ETSI)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40" w:history="1">
              <w:r w:rsidR="00C30217" w:rsidRPr="009843F7">
                <w:rPr>
                  <w:rFonts w:ascii="Arial" w:hAnsi="Arial" w:cs="Arial"/>
                  <w:color w:val="5E85B7"/>
                  <w:sz w:val="16"/>
                  <w:szCs w:val="16"/>
                  <w:u w:val="single"/>
                </w:rPr>
                <w:t>McQuaid, Gerald</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41" w:history="1">
              <w:r w:rsidR="00C30217" w:rsidRPr="009843F7">
                <w:rPr>
                  <w:rFonts w:ascii="Arial" w:hAnsi="Arial" w:cs="Arial"/>
                  <w:color w:val="5E85B7"/>
                  <w:sz w:val="16"/>
                  <w:szCs w:val="16"/>
                  <w:u w:val="single"/>
                </w:rPr>
                <w:t>Vodafone Group Plc</w:t>
              </w:r>
            </w:hyperlink>
            <w:r w:rsidR="00C30217" w:rsidRPr="009843F7">
              <w:rPr>
                <w:rFonts w:ascii="Arial" w:hAnsi="Arial" w:cs="Arial"/>
                <w:color w:val="000000"/>
                <w:sz w:val="16"/>
                <w:szCs w:val="16"/>
              </w:rPr>
              <w:t> (ETSI)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42" w:history="1">
              <w:r w:rsidR="00C30217" w:rsidRPr="009843F7">
                <w:rPr>
                  <w:rFonts w:ascii="Arial" w:hAnsi="Arial" w:cs="Arial"/>
                  <w:color w:val="5E85B7"/>
                  <w:sz w:val="16"/>
                  <w:szCs w:val="16"/>
                  <w:u w:val="single"/>
                </w:rPr>
                <w:t>Meilleray, Eric</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43" w:history="1">
              <w:r w:rsidR="00C30217" w:rsidRPr="009843F7">
                <w:rPr>
                  <w:rFonts w:ascii="Arial" w:hAnsi="Arial" w:cs="Arial"/>
                  <w:color w:val="5E85B7"/>
                  <w:sz w:val="16"/>
                  <w:szCs w:val="16"/>
                  <w:u w:val="single"/>
                </w:rPr>
                <w:t>THALES</w:t>
              </w:r>
            </w:hyperlink>
            <w:r w:rsidR="00C30217" w:rsidRPr="009843F7">
              <w:rPr>
                <w:rFonts w:ascii="Arial" w:hAnsi="Arial" w:cs="Arial"/>
                <w:color w:val="000000"/>
                <w:sz w:val="16"/>
                <w:szCs w:val="16"/>
              </w:rPr>
              <w:t> (ETSI)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44" w:history="1">
              <w:r w:rsidR="00C30217" w:rsidRPr="009843F7">
                <w:rPr>
                  <w:rFonts w:ascii="Arial" w:hAnsi="Arial" w:cs="Arial"/>
                  <w:color w:val="5E85B7"/>
                  <w:sz w:val="16"/>
                  <w:szCs w:val="16"/>
                  <w:u w:val="single"/>
                </w:rPr>
                <w:t>Mitchell, Lonnie</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45" w:history="1">
              <w:r w:rsidR="00C30217" w:rsidRPr="009843F7">
                <w:rPr>
                  <w:rFonts w:ascii="Arial" w:hAnsi="Arial" w:cs="Arial"/>
                  <w:color w:val="5E85B7"/>
                  <w:sz w:val="16"/>
                  <w:szCs w:val="16"/>
                  <w:u w:val="single"/>
                </w:rPr>
                <w:t>OTD</w:t>
              </w:r>
            </w:hyperlink>
            <w:r w:rsidR="00C30217" w:rsidRPr="009843F7">
              <w:rPr>
                <w:rFonts w:ascii="Arial" w:hAnsi="Arial" w:cs="Arial"/>
                <w:color w:val="000000"/>
                <w:sz w:val="16"/>
                <w:szCs w:val="16"/>
              </w:rPr>
              <w:t> (ETSI)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46" w:history="1">
              <w:r w:rsidR="00C30217" w:rsidRPr="009843F7">
                <w:rPr>
                  <w:rFonts w:ascii="Arial" w:hAnsi="Arial" w:cs="Arial"/>
                  <w:color w:val="5E85B7"/>
                  <w:sz w:val="16"/>
                  <w:szCs w:val="16"/>
                  <w:u w:val="single"/>
                </w:rPr>
                <w:t>Mittal, Ashok Kumar</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47" w:history="1">
              <w:r w:rsidR="00C30217" w:rsidRPr="009843F7">
                <w:rPr>
                  <w:rFonts w:ascii="Arial" w:hAnsi="Arial" w:cs="Arial"/>
                  <w:color w:val="5E85B7"/>
                  <w:sz w:val="16"/>
                  <w:szCs w:val="16"/>
                  <w:u w:val="single"/>
                </w:rPr>
                <w:t>Department of Telecom</w:t>
              </w:r>
            </w:hyperlink>
            <w:r w:rsidR="00C30217" w:rsidRPr="009843F7">
              <w:rPr>
                <w:rFonts w:ascii="Arial" w:hAnsi="Arial" w:cs="Arial"/>
                <w:color w:val="000000"/>
                <w:sz w:val="16"/>
                <w:szCs w:val="16"/>
              </w:rPr>
              <w:t> (TSDSI)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48" w:history="1">
              <w:r w:rsidR="00C30217" w:rsidRPr="009843F7">
                <w:rPr>
                  <w:rFonts w:ascii="Arial" w:hAnsi="Arial" w:cs="Arial"/>
                  <w:color w:val="5E85B7"/>
                  <w:sz w:val="16"/>
                  <w:szCs w:val="16"/>
                  <w:u w:val="single"/>
                </w:rPr>
                <w:t>Mohammed, Akhaya</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49" w:history="1">
              <w:r w:rsidR="00C30217" w:rsidRPr="009843F7">
                <w:rPr>
                  <w:rFonts w:ascii="Arial" w:hAnsi="Arial" w:cs="Arial"/>
                  <w:color w:val="5E85B7"/>
                  <w:sz w:val="16"/>
                  <w:szCs w:val="16"/>
                  <w:u w:val="single"/>
                </w:rPr>
                <w:t>Department of Telecom</w:t>
              </w:r>
            </w:hyperlink>
            <w:r w:rsidR="00C30217" w:rsidRPr="009843F7">
              <w:rPr>
                <w:rFonts w:ascii="Arial" w:hAnsi="Arial" w:cs="Arial"/>
                <w:color w:val="000000"/>
                <w:sz w:val="16"/>
                <w:szCs w:val="16"/>
              </w:rPr>
              <w:t> (TSDSI)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50" w:history="1">
              <w:r w:rsidR="00C30217" w:rsidRPr="009843F7">
                <w:rPr>
                  <w:rFonts w:ascii="Arial" w:hAnsi="Arial" w:cs="Arial"/>
                  <w:color w:val="5E85B7"/>
                  <w:sz w:val="16"/>
                  <w:szCs w:val="16"/>
                  <w:u w:val="single"/>
                </w:rPr>
                <w:t>Moore, Eric</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51" w:history="1">
              <w:r w:rsidR="00C30217" w:rsidRPr="009843F7">
                <w:rPr>
                  <w:rFonts w:ascii="Arial" w:hAnsi="Arial" w:cs="Arial"/>
                  <w:color w:val="5E85B7"/>
                  <w:sz w:val="16"/>
                  <w:szCs w:val="16"/>
                  <w:u w:val="single"/>
                </w:rPr>
                <w:t>OTD</w:t>
              </w:r>
            </w:hyperlink>
            <w:r w:rsidR="00C30217" w:rsidRPr="009843F7">
              <w:rPr>
                <w:rFonts w:ascii="Arial" w:hAnsi="Arial" w:cs="Arial"/>
                <w:color w:val="000000"/>
                <w:sz w:val="16"/>
                <w:szCs w:val="16"/>
              </w:rPr>
              <w:t> (ETSI)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52" w:history="1">
              <w:r w:rsidR="00C30217" w:rsidRPr="009843F7">
                <w:rPr>
                  <w:rFonts w:ascii="Arial" w:hAnsi="Arial" w:cs="Arial"/>
                  <w:color w:val="5E85B7"/>
                  <w:sz w:val="16"/>
                  <w:szCs w:val="16"/>
                  <w:u w:val="single"/>
                </w:rPr>
                <w:t>Musgrove, Peter</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53" w:history="1">
              <w:r w:rsidR="00C30217" w:rsidRPr="009843F7">
                <w:rPr>
                  <w:rFonts w:ascii="Arial" w:hAnsi="Arial" w:cs="Arial"/>
                  <w:color w:val="5E85B7"/>
                  <w:sz w:val="16"/>
                  <w:szCs w:val="16"/>
                  <w:u w:val="single"/>
                </w:rPr>
                <w:t>AT&amp;T</w:t>
              </w:r>
            </w:hyperlink>
            <w:r w:rsidR="00C30217" w:rsidRPr="009843F7">
              <w:rPr>
                <w:rFonts w:ascii="Arial" w:hAnsi="Arial" w:cs="Arial"/>
                <w:color w:val="000000"/>
                <w:sz w:val="16"/>
                <w:szCs w:val="16"/>
              </w:rPr>
              <w:t> (ATIS)</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54" w:history="1">
              <w:r w:rsidR="00C30217" w:rsidRPr="009843F7">
                <w:rPr>
                  <w:rFonts w:ascii="Arial" w:hAnsi="Arial" w:cs="Arial"/>
                  <w:color w:val="5E85B7"/>
                  <w:sz w:val="16"/>
                  <w:szCs w:val="16"/>
                  <w:u w:val="single"/>
                </w:rPr>
                <w:t>Naslund, Mats</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55" w:history="1">
              <w:r w:rsidR="00C30217" w:rsidRPr="009843F7">
                <w:rPr>
                  <w:rFonts w:ascii="Arial" w:hAnsi="Arial" w:cs="Arial"/>
                  <w:color w:val="5E85B7"/>
                  <w:sz w:val="16"/>
                  <w:szCs w:val="16"/>
                  <w:u w:val="single"/>
                </w:rPr>
                <w:t>NDRE</w:t>
              </w:r>
            </w:hyperlink>
            <w:r w:rsidR="00C30217" w:rsidRPr="009843F7">
              <w:rPr>
                <w:rFonts w:ascii="Arial" w:hAnsi="Arial" w:cs="Arial"/>
                <w:color w:val="000000"/>
                <w:sz w:val="16"/>
                <w:szCs w:val="16"/>
              </w:rPr>
              <w:t> (ETSI)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56" w:history="1">
              <w:r w:rsidR="00C30217" w:rsidRPr="009843F7">
                <w:rPr>
                  <w:rFonts w:ascii="Arial" w:hAnsi="Arial" w:cs="Arial"/>
                  <w:color w:val="5E85B7"/>
                  <w:sz w:val="16"/>
                  <w:szCs w:val="16"/>
                  <w:u w:val="single"/>
                </w:rPr>
                <w:t>Rao, Nagaraja</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57" w:history="1">
              <w:r w:rsidR="00C30217" w:rsidRPr="009843F7">
                <w:rPr>
                  <w:rFonts w:ascii="Arial" w:hAnsi="Arial" w:cs="Arial"/>
                  <w:color w:val="5E85B7"/>
                  <w:sz w:val="16"/>
                  <w:szCs w:val="16"/>
                  <w:u w:val="single"/>
                </w:rPr>
                <w:t>Nokia Corporation</w:t>
              </w:r>
            </w:hyperlink>
            <w:r w:rsidR="00C30217" w:rsidRPr="009843F7">
              <w:rPr>
                <w:rFonts w:ascii="Arial" w:hAnsi="Arial" w:cs="Arial"/>
                <w:color w:val="000000"/>
                <w:sz w:val="16"/>
                <w:szCs w:val="16"/>
              </w:rPr>
              <w:t> (ETSI)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58" w:history="1">
              <w:r w:rsidR="00C30217" w:rsidRPr="009843F7">
                <w:rPr>
                  <w:rFonts w:ascii="Arial" w:hAnsi="Arial" w:cs="Arial"/>
                  <w:color w:val="5E85B7"/>
                  <w:sz w:val="16"/>
                  <w:szCs w:val="16"/>
                  <w:u w:val="single"/>
                </w:rPr>
                <w:t>Retzel, Alexander</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59" w:history="1">
              <w:r w:rsidR="00C30217" w:rsidRPr="009843F7">
                <w:rPr>
                  <w:rFonts w:ascii="Arial" w:hAnsi="Arial" w:cs="Arial"/>
                  <w:color w:val="5E85B7"/>
                  <w:sz w:val="16"/>
                  <w:szCs w:val="16"/>
                  <w:u w:val="single"/>
                </w:rPr>
                <w:t>BMWi</w:t>
              </w:r>
            </w:hyperlink>
            <w:r w:rsidR="00C30217" w:rsidRPr="009843F7">
              <w:rPr>
                <w:rFonts w:ascii="Arial" w:hAnsi="Arial" w:cs="Arial"/>
                <w:color w:val="000000"/>
                <w:sz w:val="16"/>
                <w:szCs w:val="16"/>
              </w:rPr>
              <w:t> (ETSI)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60" w:history="1">
              <w:r w:rsidR="00C30217" w:rsidRPr="009843F7">
                <w:rPr>
                  <w:rFonts w:ascii="Arial" w:hAnsi="Arial" w:cs="Arial"/>
                  <w:color w:val="5E85B7"/>
                  <w:sz w:val="16"/>
                  <w:szCs w:val="16"/>
                  <w:u w:val="single"/>
                </w:rPr>
                <w:t>Rizzo, Carmine</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SECRETARY</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3GPP</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61" w:history="1">
              <w:r w:rsidR="00C30217" w:rsidRPr="009843F7">
                <w:rPr>
                  <w:rFonts w:ascii="Arial" w:hAnsi="Arial" w:cs="Arial"/>
                  <w:color w:val="5E85B7"/>
                  <w:sz w:val="16"/>
                  <w:szCs w:val="16"/>
                  <w:u w:val="single"/>
                </w:rPr>
                <w:t>Schönberg, Tobias</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62" w:history="1">
              <w:r w:rsidR="00C30217" w:rsidRPr="009843F7">
                <w:rPr>
                  <w:rFonts w:ascii="Arial" w:hAnsi="Arial" w:cs="Arial"/>
                  <w:color w:val="5E85B7"/>
                  <w:sz w:val="16"/>
                  <w:szCs w:val="16"/>
                  <w:u w:val="single"/>
                </w:rPr>
                <w:t>BKA</w:t>
              </w:r>
            </w:hyperlink>
            <w:r w:rsidR="00C30217" w:rsidRPr="009843F7">
              <w:rPr>
                <w:rFonts w:ascii="Arial" w:hAnsi="Arial" w:cs="Arial"/>
                <w:color w:val="000000"/>
                <w:sz w:val="16"/>
                <w:szCs w:val="16"/>
              </w:rPr>
              <w:t> (ETSI)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63" w:history="1">
              <w:r w:rsidR="00C30217" w:rsidRPr="009843F7">
                <w:rPr>
                  <w:rFonts w:ascii="Arial" w:hAnsi="Arial" w:cs="Arial"/>
                  <w:color w:val="5E85B7"/>
                  <w:sz w:val="16"/>
                  <w:szCs w:val="16"/>
                  <w:u w:val="single"/>
                </w:rPr>
                <w:t>Schumacher, Greg</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64" w:history="1">
              <w:r w:rsidR="00C30217" w:rsidRPr="009843F7">
                <w:rPr>
                  <w:rFonts w:ascii="Arial" w:hAnsi="Arial" w:cs="Arial"/>
                  <w:color w:val="5E85B7"/>
                  <w:sz w:val="16"/>
                  <w:szCs w:val="16"/>
                  <w:u w:val="single"/>
                </w:rPr>
                <w:t>SPRINT Corporation</w:t>
              </w:r>
            </w:hyperlink>
            <w:r w:rsidR="00C30217" w:rsidRPr="009843F7">
              <w:rPr>
                <w:rFonts w:ascii="Arial" w:hAnsi="Arial" w:cs="Arial"/>
                <w:color w:val="000000"/>
                <w:sz w:val="16"/>
                <w:szCs w:val="16"/>
              </w:rPr>
              <w:t> (ETSI)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65" w:history="1">
              <w:r w:rsidR="00C30217" w:rsidRPr="009843F7">
                <w:rPr>
                  <w:rFonts w:ascii="Arial" w:hAnsi="Arial" w:cs="Arial"/>
                  <w:color w:val="5E85B7"/>
                  <w:sz w:val="16"/>
                  <w:szCs w:val="16"/>
                  <w:u w:val="single"/>
                </w:rPr>
                <w:t>Sheets, Scott</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66" w:history="1">
              <w:r w:rsidR="00C30217" w:rsidRPr="009843F7">
                <w:rPr>
                  <w:rFonts w:ascii="Arial" w:hAnsi="Arial" w:cs="Arial"/>
                  <w:color w:val="5E85B7"/>
                  <w:sz w:val="16"/>
                  <w:szCs w:val="16"/>
                  <w:u w:val="single"/>
                </w:rPr>
                <w:t>Verizon UK Ltd</w:t>
              </w:r>
            </w:hyperlink>
            <w:r w:rsidR="00C30217" w:rsidRPr="009843F7">
              <w:rPr>
                <w:rFonts w:ascii="Arial" w:hAnsi="Arial" w:cs="Arial"/>
                <w:color w:val="000000"/>
                <w:sz w:val="16"/>
                <w:szCs w:val="16"/>
              </w:rPr>
              <w:t> (ETSI)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67" w:history="1">
              <w:r w:rsidR="00C30217" w:rsidRPr="009843F7">
                <w:rPr>
                  <w:rFonts w:ascii="Arial" w:hAnsi="Arial" w:cs="Arial"/>
                  <w:color w:val="5E85B7"/>
                  <w:sz w:val="16"/>
                  <w:szCs w:val="16"/>
                  <w:u w:val="single"/>
                </w:rPr>
                <w:t>Siddhartha, Ramesh Kumar</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68" w:history="1">
              <w:r w:rsidR="00C30217" w:rsidRPr="009843F7">
                <w:rPr>
                  <w:rFonts w:ascii="Arial" w:hAnsi="Arial" w:cs="Arial"/>
                  <w:color w:val="5E85B7"/>
                  <w:sz w:val="16"/>
                  <w:szCs w:val="16"/>
                  <w:u w:val="single"/>
                </w:rPr>
                <w:t>Department of Telecom</w:t>
              </w:r>
            </w:hyperlink>
            <w:r w:rsidR="00C30217" w:rsidRPr="009843F7">
              <w:rPr>
                <w:rFonts w:ascii="Arial" w:hAnsi="Arial" w:cs="Arial"/>
                <w:color w:val="000000"/>
                <w:sz w:val="16"/>
                <w:szCs w:val="16"/>
              </w:rPr>
              <w:t> (TSDSI)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69" w:history="1">
              <w:r w:rsidR="00C30217" w:rsidRPr="009843F7">
                <w:rPr>
                  <w:rFonts w:ascii="Arial" w:hAnsi="Arial" w:cs="Arial"/>
                  <w:color w:val="5E85B7"/>
                  <w:sz w:val="16"/>
                  <w:szCs w:val="16"/>
                  <w:u w:val="single"/>
                </w:rPr>
                <w:t>Steinrücke, Gerd</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70" w:history="1">
              <w:r w:rsidR="00C30217" w:rsidRPr="009843F7">
                <w:rPr>
                  <w:rFonts w:ascii="Arial" w:hAnsi="Arial" w:cs="Arial"/>
                  <w:color w:val="5E85B7"/>
                  <w:sz w:val="16"/>
                  <w:szCs w:val="16"/>
                  <w:u w:val="single"/>
                </w:rPr>
                <w:t>BfV</w:t>
              </w:r>
            </w:hyperlink>
            <w:r w:rsidR="00C30217" w:rsidRPr="009843F7">
              <w:rPr>
                <w:rFonts w:ascii="Arial" w:hAnsi="Arial" w:cs="Arial"/>
                <w:color w:val="000000"/>
                <w:sz w:val="16"/>
                <w:szCs w:val="16"/>
              </w:rPr>
              <w:t> (ETSI)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71" w:history="1">
              <w:r w:rsidR="00C30217" w:rsidRPr="009843F7">
                <w:rPr>
                  <w:rFonts w:ascii="Arial" w:hAnsi="Arial" w:cs="Arial"/>
                  <w:color w:val="5E85B7"/>
                  <w:sz w:val="16"/>
                  <w:szCs w:val="16"/>
                  <w:u w:val="single"/>
                </w:rPr>
                <w:t>Targali, Yousif</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72" w:history="1">
              <w:r w:rsidR="00C30217" w:rsidRPr="009843F7">
                <w:rPr>
                  <w:rFonts w:ascii="Arial" w:hAnsi="Arial" w:cs="Arial"/>
                  <w:color w:val="5E85B7"/>
                  <w:sz w:val="16"/>
                  <w:szCs w:val="16"/>
                  <w:u w:val="single"/>
                </w:rPr>
                <w:t>T-Mobile USA Inc.</w:t>
              </w:r>
            </w:hyperlink>
            <w:r w:rsidR="00C30217" w:rsidRPr="009843F7">
              <w:rPr>
                <w:rFonts w:ascii="Arial" w:hAnsi="Arial" w:cs="Arial"/>
                <w:color w:val="000000"/>
                <w:sz w:val="16"/>
                <w:szCs w:val="16"/>
              </w:rPr>
              <w:t> (ATIS)</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73" w:history="1">
              <w:r w:rsidR="00C30217" w:rsidRPr="009843F7">
                <w:rPr>
                  <w:rFonts w:ascii="Arial" w:hAnsi="Arial" w:cs="Arial"/>
                  <w:color w:val="5E85B7"/>
                  <w:sz w:val="16"/>
                  <w:szCs w:val="16"/>
                  <w:u w:val="single"/>
                </w:rPr>
                <w:t>Taylor, Richard</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74" w:history="1">
              <w:r w:rsidR="00C30217" w:rsidRPr="009843F7">
                <w:rPr>
                  <w:rFonts w:ascii="Arial" w:hAnsi="Arial" w:cs="Arial"/>
                  <w:color w:val="5E85B7"/>
                  <w:sz w:val="16"/>
                  <w:szCs w:val="16"/>
                  <w:u w:val="single"/>
                </w:rPr>
                <w:t>Public Safety Canada</w:t>
              </w:r>
            </w:hyperlink>
            <w:r w:rsidR="00C30217" w:rsidRPr="009843F7">
              <w:rPr>
                <w:rFonts w:ascii="Arial" w:hAnsi="Arial" w:cs="Arial"/>
                <w:color w:val="000000"/>
                <w:sz w:val="16"/>
                <w:szCs w:val="16"/>
              </w:rPr>
              <w:t> (ETSI)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75" w:history="1">
              <w:r w:rsidR="00C30217" w:rsidRPr="009843F7">
                <w:rPr>
                  <w:rFonts w:ascii="Arial" w:hAnsi="Arial" w:cs="Arial"/>
                  <w:color w:val="5E85B7"/>
                  <w:sz w:val="16"/>
                  <w:szCs w:val="16"/>
                  <w:u w:val="single"/>
                </w:rPr>
                <w:t>van Schelt, Steije</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76" w:history="1">
              <w:r w:rsidR="00C30217" w:rsidRPr="009843F7">
                <w:rPr>
                  <w:rFonts w:ascii="Arial" w:hAnsi="Arial" w:cs="Arial"/>
                  <w:color w:val="5E85B7"/>
                  <w:sz w:val="16"/>
                  <w:szCs w:val="16"/>
                  <w:u w:val="single"/>
                </w:rPr>
                <w:t>EVE Compliancy Solutions</w:t>
              </w:r>
            </w:hyperlink>
            <w:r w:rsidR="00C30217" w:rsidRPr="009843F7">
              <w:rPr>
                <w:rFonts w:ascii="Arial" w:hAnsi="Arial" w:cs="Arial"/>
                <w:color w:val="000000"/>
                <w:sz w:val="16"/>
                <w:szCs w:val="16"/>
              </w:rPr>
              <w:t> (ETSI)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77" w:history="1">
              <w:r w:rsidR="00C30217" w:rsidRPr="009843F7">
                <w:rPr>
                  <w:rFonts w:ascii="Arial" w:hAnsi="Arial" w:cs="Arial"/>
                  <w:color w:val="5E85B7"/>
                  <w:sz w:val="16"/>
                  <w:szCs w:val="16"/>
                  <w:u w:val="single"/>
                </w:rPr>
                <w:t>Williams, Scott</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78" w:history="1">
              <w:r w:rsidR="00C30217" w:rsidRPr="009843F7">
                <w:rPr>
                  <w:rFonts w:ascii="Arial" w:hAnsi="Arial" w:cs="Arial"/>
                  <w:color w:val="5E85B7"/>
                  <w:sz w:val="16"/>
                  <w:szCs w:val="16"/>
                  <w:u w:val="single"/>
                </w:rPr>
                <w:t>OTD</w:t>
              </w:r>
            </w:hyperlink>
            <w:r w:rsidR="00C30217" w:rsidRPr="009843F7">
              <w:rPr>
                <w:rFonts w:ascii="Arial" w:hAnsi="Arial" w:cs="Arial"/>
                <w:color w:val="000000"/>
                <w:sz w:val="16"/>
                <w:szCs w:val="16"/>
              </w:rPr>
              <w:t> (ETSI)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79" w:history="1">
              <w:r w:rsidR="00C30217" w:rsidRPr="009843F7">
                <w:rPr>
                  <w:rFonts w:ascii="Arial" w:hAnsi="Arial" w:cs="Arial"/>
                  <w:color w:val="5E85B7"/>
                  <w:sz w:val="16"/>
                  <w:szCs w:val="16"/>
                  <w:u w:val="single"/>
                </w:rPr>
                <w:t>Wong, Marcus</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80" w:history="1">
              <w:r w:rsidR="00C30217" w:rsidRPr="009843F7">
                <w:rPr>
                  <w:rFonts w:ascii="Arial" w:hAnsi="Arial" w:cs="Arial"/>
                  <w:color w:val="5E85B7"/>
                  <w:sz w:val="16"/>
                  <w:szCs w:val="16"/>
                  <w:u w:val="single"/>
                </w:rPr>
                <w:t>Huawei Tech.(UK) Co., Ltd</w:t>
              </w:r>
            </w:hyperlink>
            <w:r w:rsidR="00C30217" w:rsidRPr="009843F7">
              <w:rPr>
                <w:rFonts w:ascii="Arial" w:hAnsi="Arial" w:cs="Arial"/>
                <w:color w:val="000000"/>
                <w:sz w:val="16"/>
                <w:szCs w:val="16"/>
              </w:rPr>
              <w:t> (ETSI)</w:t>
            </w:r>
          </w:p>
        </w:tc>
      </w:tr>
      <w:tr w:rsidR="00C30217" w:rsidRPr="009843F7" w:rsidTr="00AD15A8">
        <w:trPr>
          <w:jc w:val="center"/>
        </w:trPr>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81" w:history="1">
              <w:r w:rsidR="00C30217" w:rsidRPr="009843F7">
                <w:rPr>
                  <w:rFonts w:ascii="Arial" w:hAnsi="Arial" w:cs="Arial"/>
                  <w:color w:val="5E85B7"/>
                  <w:sz w:val="16"/>
                  <w:szCs w:val="16"/>
                  <w:u w:val="single"/>
                </w:rPr>
                <w:t>Yang, Guang</w:t>
              </w:r>
            </w:hyperlink>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217" w:rsidP="00AD15A8">
            <w:pPr>
              <w:spacing w:after="0"/>
              <w:rPr>
                <w:rFonts w:ascii="Arial" w:hAnsi="Arial" w:cs="Arial"/>
                <w:color w:val="000000"/>
              </w:rPr>
            </w:pPr>
            <w:r w:rsidRPr="009843F7">
              <w:rPr>
                <w:rFonts w:ascii="Arial" w:hAnsi="Arial" w:cs="Arial"/>
                <w:color w:val="000000"/>
                <w:sz w:val="16"/>
                <w:szCs w:val="16"/>
              </w:rPr>
              <w:t>Delegate</w:t>
            </w:r>
          </w:p>
        </w:tc>
        <w:tc>
          <w:tcPr>
            <w:tcW w:w="0" w:type="auto"/>
            <w:tcBorders>
              <w:top w:val="single" w:sz="2" w:space="0" w:color="CCCCCC"/>
              <w:left w:val="single" w:sz="2" w:space="0" w:color="CCCCCC"/>
              <w:bottom w:val="single" w:sz="2" w:space="0" w:color="CCCCCC"/>
              <w:right w:val="single" w:sz="2" w:space="0" w:color="CCCCCC"/>
            </w:tcBorders>
            <w:shd w:val="clear" w:color="auto" w:fill="FEF4E2"/>
            <w:tcMar>
              <w:top w:w="120" w:type="dxa"/>
              <w:left w:w="120" w:type="dxa"/>
              <w:bottom w:w="120" w:type="dxa"/>
              <w:right w:w="120" w:type="dxa"/>
            </w:tcMar>
            <w:vAlign w:val="center"/>
            <w:hideMark/>
          </w:tcPr>
          <w:p w:rsidR="00C30217" w:rsidRPr="009843F7" w:rsidRDefault="00C306DA" w:rsidP="00AD15A8">
            <w:pPr>
              <w:spacing w:after="0"/>
              <w:rPr>
                <w:rFonts w:ascii="Arial" w:hAnsi="Arial" w:cs="Arial"/>
                <w:color w:val="000000"/>
              </w:rPr>
            </w:pPr>
            <w:hyperlink r:id="rId82" w:history="1">
              <w:r w:rsidR="00C30217" w:rsidRPr="009843F7">
                <w:rPr>
                  <w:rFonts w:ascii="Arial" w:hAnsi="Arial" w:cs="Arial"/>
                  <w:color w:val="5E85B7"/>
                  <w:sz w:val="16"/>
                  <w:szCs w:val="16"/>
                  <w:u w:val="single"/>
                </w:rPr>
                <w:t>China Mobile Com. Corporation</w:t>
              </w:r>
            </w:hyperlink>
            <w:r w:rsidR="00C30217" w:rsidRPr="009843F7">
              <w:rPr>
                <w:rFonts w:ascii="Arial" w:hAnsi="Arial" w:cs="Arial"/>
                <w:color w:val="000000"/>
                <w:sz w:val="16"/>
                <w:szCs w:val="16"/>
              </w:rPr>
              <w:t> (CCSA)</w:t>
            </w:r>
          </w:p>
        </w:tc>
      </w:tr>
    </w:tbl>
    <w:p w:rsidR="00C30217" w:rsidRDefault="00C30217" w:rsidP="00C30217"/>
    <w:p w:rsidR="006C4D00" w:rsidRDefault="006C4D00" w:rsidP="006C4D00"/>
    <w:p w:rsidR="006C4D00" w:rsidRDefault="006C4D00" w:rsidP="006C4D00">
      <w:pPr>
        <w:pStyle w:val="Heading2"/>
      </w:pPr>
      <w:r>
        <w:br w:type="page"/>
      </w:r>
      <w:bookmarkStart w:id="47" w:name="_Toc520128740"/>
      <w:r>
        <w:lastRenderedPageBreak/>
        <w:t>Annex I: List of future meetings</w:t>
      </w:r>
      <w:bookmarkEnd w:id="47"/>
    </w:p>
    <w:p w:rsidR="006C4D00" w:rsidRDefault="006C4D00" w:rsidP="006C4D00">
      <w:pPr>
        <w:pStyle w:val="TH"/>
      </w:pPr>
    </w:p>
    <w:tbl>
      <w:tblPr>
        <w:tblW w:w="0" w:type="auto"/>
        <w:tblInd w:w="-105" w:type="dxa"/>
        <w:tblLayout w:type="fixed"/>
        <w:tblCellMar>
          <w:left w:w="70" w:type="dxa"/>
          <w:right w:w="70" w:type="dxa"/>
        </w:tblCellMar>
        <w:tblLook w:val="0000" w:firstRow="0" w:lastRow="0" w:firstColumn="0" w:lastColumn="0" w:noHBand="0" w:noVBand="0"/>
      </w:tblPr>
      <w:tblGrid>
        <w:gridCol w:w="2127"/>
        <w:gridCol w:w="1734"/>
        <w:gridCol w:w="2410"/>
        <w:gridCol w:w="1738"/>
      </w:tblGrid>
      <w:tr w:rsidR="008F04A1" w:rsidTr="00660808">
        <w:tc>
          <w:tcPr>
            <w:tcW w:w="2127" w:type="dxa"/>
            <w:shd w:val="clear" w:color="auto" w:fill="auto"/>
          </w:tcPr>
          <w:p w:rsidR="008F04A1" w:rsidRPr="007C48AC" w:rsidRDefault="008F04A1" w:rsidP="00660808">
            <w:pPr>
              <w:spacing w:before="60" w:after="60"/>
              <w:jc w:val="center"/>
              <w:rPr>
                <w:b/>
              </w:rPr>
            </w:pPr>
            <w:r w:rsidRPr="007C48AC">
              <w:rPr>
                <w:b/>
              </w:rPr>
              <w:t>Organization</w:t>
            </w:r>
          </w:p>
        </w:tc>
        <w:tc>
          <w:tcPr>
            <w:tcW w:w="1734" w:type="dxa"/>
            <w:tcBorders>
              <w:top w:val="single" w:sz="4" w:space="0" w:color="C0C0C0"/>
              <w:left w:val="single" w:sz="4" w:space="0" w:color="C0C0C0"/>
              <w:bottom w:val="single" w:sz="4" w:space="0" w:color="C0C0C0"/>
            </w:tcBorders>
            <w:shd w:val="clear" w:color="auto" w:fill="auto"/>
          </w:tcPr>
          <w:p w:rsidR="008F04A1" w:rsidRPr="007C48AC" w:rsidRDefault="008F04A1" w:rsidP="00660808">
            <w:pPr>
              <w:spacing w:before="60" w:after="60"/>
              <w:jc w:val="center"/>
              <w:rPr>
                <w:b/>
              </w:rPr>
            </w:pPr>
            <w:r w:rsidRPr="007C48AC">
              <w:rPr>
                <w:b/>
              </w:rPr>
              <w:t>Date</w:t>
            </w:r>
          </w:p>
        </w:tc>
        <w:tc>
          <w:tcPr>
            <w:tcW w:w="2410" w:type="dxa"/>
            <w:tcBorders>
              <w:top w:val="single" w:sz="4" w:space="0" w:color="C0C0C0"/>
              <w:left w:val="single" w:sz="4" w:space="0" w:color="C0C0C0"/>
              <w:bottom w:val="single" w:sz="4" w:space="0" w:color="C0C0C0"/>
            </w:tcBorders>
            <w:shd w:val="clear" w:color="auto" w:fill="auto"/>
          </w:tcPr>
          <w:p w:rsidR="008F04A1" w:rsidRPr="007C48AC" w:rsidRDefault="008F04A1" w:rsidP="00660808">
            <w:pPr>
              <w:spacing w:before="60" w:after="60"/>
              <w:jc w:val="center"/>
              <w:rPr>
                <w:b/>
              </w:rPr>
            </w:pPr>
            <w:r w:rsidRPr="007C48AC">
              <w:rPr>
                <w:b/>
              </w:rPr>
              <w:t>Venue</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8F04A1" w:rsidRPr="007C48AC" w:rsidRDefault="008F04A1" w:rsidP="00660808">
            <w:pPr>
              <w:spacing w:before="60" w:after="60"/>
              <w:jc w:val="center"/>
            </w:pPr>
            <w:r w:rsidRPr="007C48AC">
              <w:rPr>
                <w:b/>
              </w:rPr>
              <w:t>Notes</w:t>
            </w:r>
          </w:p>
        </w:tc>
      </w:tr>
      <w:tr w:rsidR="008F04A1" w:rsidTr="00660808">
        <w:tc>
          <w:tcPr>
            <w:tcW w:w="2127" w:type="dxa"/>
            <w:shd w:val="clear" w:color="auto" w:fill="auto"/>
          </w:tcPr>
          <w:p w:rsidR="008F04A1" w:rsidRPr="007C48AC" w:rsidRDefault="008F04A1" w:rsidP="00660808">
            <w:pPr>
              <w:spacing w:before="60" w:after="60"/>
              <w:jc w:val="center"/>
            </w:pPr>
            <w:r>
              <w:t>SA3#92</w:t>
            </w:r>
          </w:p>
        </w:tc>
        <w:tc>
          <w:tcPr>
            <w:tcW w:w="1734" w:type="dxa"/>
            <w:tcBorders>
              <w:top w:val="single" w:sz="4" w:space="0" w:color="C0C0C0"/>
              <w:left w:val="single" w:sz="4" w:space="0" w:color="C0C0C0"/>
              <w:bottom w:val="single" w:sz="4" w:space="0" w:color="C0C0C0"/>
            </w:tcBorders>
            <w:shd w:val="clear" w:color="auto" w:fill="auto"/>
          </w:tcPr>
          <w:p w:rsidR="008F04A1" w:rsidRPr="007C48AC" w:rsidRDefault="008F04A1" w:rsidP="00660808">
            <w:pPr>
              <w:spacing w:before="60" w:after="60"/>
              <w:jc w:val="center"/>
            </w:pPr>
            <w:r>
              <w:t>20 – 24 Aug</w:t>
            </w:r>
          </w:p>
        </w:tc>
        <w:tc>
          <w:tcPr>
            <w:tcW w:w="2410" w:type="dxa"/>
            <w:tcBorders>
              <w:top w:val="single" w:sz="4" w:space="0" w:color="C0C0C0"/>
              <w:left w:val="single" w:sz="4" w:space="0" w:color="C0C0C0"/>
              <w:bottom w:val="single" w:sz="4" w:space="0" w:color="C0C0C0"/>
            </w:tcBorders>
            <w:shd w:val="clear" w:color="auto" w:fill="auto"/>
          </w:tcPr>
          <w:p w:rsidR="008F04A1" w:rsidRPr="007C48AC" w:rsidRDefault="008F04A1" w:rsidP="00660808">
            <w:pPr>
              <w:spacing w:before="60" w:after="60"/>
              <w:jc w:val="center"/>
            </w:pPr>
            <w:r>
              <w:t>Dalian, China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8F04A1" w:rsidRPr="007C48AC" w:rsidRDefault="008F04A1" w:rsidP="00660808">
            <w:pPr>
              <w:snapToGrid w:val="0"/>
              <w:spacing w:before="60" w:after="60"/>
              <w:jc w:val="center"/>
            </w:pPr>
          </w:p>
        </w:tc>
      </w:tr>
      <w:tr w:rsidR="008F04A1" w:rsidTr="00660808">
        <w:tc>
          <w:tcPr>
            <w:tcW w:w="2127" w:type="dxa"/>
            <w:shd w:val="clear" w:color="auto" w:fill="auto"/>
          </w:tcPr>
          <w:p w:rsidR="008F04A1" w:rsidRPr="007C48AC" w:rsidRDefault="008F04A1" w:rsidP="00660808">
            <w:pPr>
              <w:spacing w:before="60" w:after="60"/>
              <w:jc w:val="center"/>
            </w:pPr>
            <w:r>
              <w:t>SA#81</w:t>
            </w:r>
          </w:p>
        </w:tc>
        <w:tc>
          <w:tcPr>
            <w:tcW w:w="1734" w:type="dxa"/>
            <w:tcBorders>
              <w:top w:val="single" w:sz="4" w:space="0" w:color="C0C0C0"/>
              <w:left w:val="single" w:sz="4" w:space="0" w:color="C0C0C0"/>
              <w:bottom w:val="single" w:sz="4" w:space="0" w:color="C0C0C0"/>
            </w:tcBorders>
            <w:shd w:val="clear" w:color="auto" w:fill="auto"/>
          </w:tcPr>
          <w:p w:rsidR="008F04A1" w:rsidRPr="007C48AC" w:rsidRDefault="008F04A1" w:rsidP="00660808">
            <w:pPr>
              <w:spacing w:before="60" w:after="60"/>
              <w:jc w:val="center"/>
            </w:pPr>
            <w:r>
              <w:t>12 – 14 Sep</w:t>
            </w:r>
          </w:p>
        </w:tc>
        <w:tc>
          <w:tcPr>
            <w:tcW w:w="2410" w:type="dxa"/>
            <w:tcBorders>
              <w:top w:val="single" w:sz="4" w:space="0" w:color="C0C0C0"/>
              <w:left w:val="single" w:sz="4" w:space="0" w:color="C0C0C0"/>
              <w:bottom w:val="single" w:sz="4" w:space="0" w:color="C0C0C0"/>
            </w:tcBorders>
            <w:shd w:val="clear" w:color="auto" w:fill="auto"/>
          </w:tcPr>
          <w:p w:rsidR="008F04A1" w:rsidRPr="007C48AC" w:rsidRDefault="008F04A1" w:rsidP="00660808">
            <w:pPr>
              <w:spacing w:before="60" w:after="60"/>
              <w:jc w:val="center"/>
            </w:pPr>
            <w:r>
              <w:t>Gold Coast, Aus</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8F04A1" w:rsidRPr="007C48AC" w:rsidRDefault="008F04A1" w:rsidP="00660808">
            <w:pPr>
              <w:snapToGrid w:val="0"/>
              <w:spacing w:before="60" w:after="60"/>
              <w:jc w:val="center"/>
            </w:pPr>
          </w:p>
        </w:tc>
      </w:tr>
      <w:tr w:rsidR="008F04A1" w:rsidTr="00660808">
        <w:tc>
          <w:tcPr>
            <w:tcW w:w="2127" w:type="dxa"/>
            <w:shd w:val="clear" w:color="auto" w:fill="auto"/>
          </w:tcPr>
          <w:p w:rsidR="008F04A1" w:rsidRPr="007C48AC" w:rsidRDefault="008F04A1" w:rsidP="00660808">
            <w:pPr>
              <w:spacing w:before="60" w:after="60"/>
              <w:jc w:val="center"/>
            </w:pPr>
            <w:r>
              <w:t>SA3#92BIS</w:t>
            </w:r>
          </w:p>
        </w:tc>
        <w:tc>
          <w:tcPr>
            <w:tcW w:w="1734" w:type="dxa"/>
            <w:tcBorders>
              <w:top w:val="single" w:sz="4" w:space="0" w:color="C0C0C0"/>
              <w:left w:val="single" w:sz="4" w:space="0" w:color="C0C0C0"/>
              <w:bottom w:val="single" w:sz="4" w:space="0" w:color="C0C0C0"/>
            </w:tcBorders>
            <w:shd w:val="clear" w:color="auto" w:fill="auto"/>
          </w:tcPr>
          <w:p w:rsidR="008F04A1" w:rsidRPr="007C48AC" w:rsidRDefault="008F04A1" w:rsidP="00660808">
            <w:pPr>
              <w:spacing w:before="60" w:after="60"/>
              <w:jc w:val="center"/>
            </w:pPr>
            <w:r>
              <w:t>24 – 28 Sep</w:t>
            </w:r>
          </w:p>
        </w:tc>
        <w:tc>
          <w:tcPr>
            <w:tcW w:w="2410" w:type="dxa"/>
            <w:tcBorders>
              <w:top w:val="single" w:sz="4" w:space="0" w:color="C0C0C0"/>
              <w:left w:val="single" w:sz="4" w:space="0" w:color="C0C0C0"/>
              <w:bottom w:val="single" w:sz="4" w:space="0" w:color="C0C0C0"/>
            </w:tcBorders>
            <w:shd w:val="clear" w:color="auto" w:fill="auto"/>
          </w:tcPr>
          <w:p w:rsidR="008F04A1" w:rsidRPr="007C48AC" w:rsidRDefault="008F04A1" w:rsidP="00660808">
            <w:pPr>
              <w:spacing w:before="60" w:after="60"/>
              <w:jc w:val="center"/>
            </w:pPr>
            <w:r>
              <w:t>Harbin, China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8F04A1" w:rsidRPr="007C48AC" w:rsidRDefault="008F04A1" w:rsidP="00660808">
            <w:pPr>
              <w:snapToGrid w:val="0"/>
              <w:spacing w:before="60" w:after="60"/>
              <w:jc w:val="center"/>
            </w:pPr>
          </w:p>
        </w:tc>
      </w:tr>
      <w:tr w:rsidR="008F04A1" w:rsidTr="00660808">
        <w:tc>
          <w:tcPr>
            <w:tcW w:w="2127" w:type="dxa"/>
            <w:shd w:val="clear" w:color="auto" w:fill="auto"/>
          </w:tcPr>
          <w:p w:rsidR="008F04A1" w:rsidRDefault="008F04A1" w:rsidP="00660808">
            <w:pPr>
              <w:spacing w:before="60" w:after="60"/>
              <w:jc w:val="center"/>
            </w:pPr>
            <w:r>
              <w:t>TC LI#49</w:t>
            </w:r>
          </w:p>
        </w:tc>
        <w:tc>
          <w:tcPr>
            <w:tcW w:w="1734" w:type="dxa"/>
            <w:tcBorders>
              <w:top w:val="single" w:sz="4" w:space="0" w:color="C0C0C0"/>
              <w:left w:val="single" w:sz="4" w:space="0" w:color="C0C0C0"/>
              <w:bottom w:val="single" w:sz="4" w:space="0" w:color="C0C0C0"/>
            </w:tcBorders>
            <w:shd w:val="clear" w:color="auto" w:fill="auto"/>
          </w:tcPr>
          <w:p w:rsidR="008F04A1" w:rsidRDefault="008F04A1" w:rsidP="00660808">
            <w:pPr>
              <w:spacing w:before="60" w:after="60"/>
              <w:jc w:val="center"/>
            </w:pPr>
            <w:r>
              <w:t>25 – 27 Sep</w:t>
            </w:r>
          </w:p>
        </w:tc>
        <w:tc>
          <w:tcPr>
            <w:tcW w:w="2410" w:type="dxa"/>
            <w:tcBorders>
              <w:top w:val="single" w:sz="4" w:space="0" w:color="C0C0C0"/>
              <w:left w:val="single" w:sz="4" w:space="0" w:color="C0C0C0"/>
              <w:bottom w:val="single" w:sz="4" w:space="0" w:color="C0C0C0"/>
            </w:tcBorders>
            <w:shd w:val="clear" w:color="auto" w:fill="auto"/>
          </w:tcPr>
          <w:p w:rsidR="008F04A1" w:rsidRDefault="008F04A1" w:rsidP="00660808">
            <w:pPr>
              <w:spacing w:before="60" w:after="60"/>
              <w:jc w:val="center"/>
            </w:pPr>
            <w:r>
              <w:t>Zagreb, HR</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8F04A1" w:rsidRPr="007C48AC" w:rsidRDefault="008F04A1" w:rsidP="00660808">
            <w:pPr>
              <w:snapToGrid w:val="0"/>
              <w:spacing w:before="60" w:after="60"/>
              <w:jc w:val="center"/>
            </w:pPr>
          </w:p>
        </w:tc>
      </w:tr>
      <w:tr w:rsidR="008F04A1" w:rsidTr="00660808">
        <w:tc>
          <w:tcPr>
            <w:tcW w:w="2127" w:type="dxa"/>
            <w:shd w:val="clear" w:color="auto" w:fill="auto"/>
          </w:tcPr>
          <w:p w:rsidR="008F04A1" w:rsidRPr="007C48AC" w:rsidRDefault="008F04A1" w:rsidP="00660808">
            <w:pPr>
              <w:spacing w:before="60" w:after="60"/>
              <w:jc w:val="center"/>
            </w:pPr>
            <w:r>
              <w:t>SA3LI#70BIS</w:t>
            </w:r>
          </w:p>
        </w:tc>
        <w:tc>
          <w:tcPr>
            <w:tcW w:w="1734" w:type="dxa"/>
            <w:tcBorders>
              <w:top w:val="single" w:sz="4" w:space="0" w:color="C0C0C0"/>
              <w:left w:val="single" w:sz="4" w:space="0" w:color="C0C0C0"/>
              <w:bottom w:val="single" w:sz="4" w:space="0" w:color="C0C0C0"/>
            </w:tcBorders>
            <w:shd w:val="clear" w:color="auto" w:fill="auto"/>
          </w:tcPr>
          <w:p w:rsidR="008F04A1" w:rsidRPr="007C48AC" w:rsidRDefault="008F04A1" w:rsidP="00660808">
            <w:pPr>
              <w:spacing w:before="60" w:after="60"/>
              <w:jc w:val="center"/>
            </w:pPr>
            <w:r>
              <w:t>1 – 3 Oct</w:t>
            </w:r>
          </w:p>
        </w:tc>
        <w:tc>
          <w:tcPr>
            <w:tcW w:w="2410" w:type="dxa"/>
            <w:tcBorders>
              <w:top w:val="single" w:sz="4" w:space="0" w:color="C0C0C0"/>
              <w:left w:val="single" w:sz="4" w:space="0" w:color="C0C0C0"/>
              <w:bottom w:val="single" w:sz="4" w:space="0" w:color="C0C0C0"/>
            </w:tcBorders>
            <w:shd w:val="clear" w:color="auto" w:fill="auto"/>
          </w:tcPr>
          <w:p w:rsidR="008F04A1" w:rsidRPr="007C48AC" w:rsidRDefault="008F04A1" w:rsidP="00660808">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8F04A1" w:rsidRPr="007C48AC" w:rsidRDefault="008F04A1" w:rsidP="00660808">
            <w:pPr>
              <w:snapToGrid w:val="0"/>
              <w:spacing w:before="60" w:after="60"/>
              <w:jc w:val="center"/>
            </w:pPr>
          </w:p>
        </w:tc>
      </w:tr>
      <w:tr w:rsidR="008F04A1" w:rsidTr="00660808">
        <w:tc>
          <w:tcPr>
            <w:tcW w:w="2127" w:type="dxa"/>
            <w:shd w:val="clear" w:color="auto" w:fill="auto"/>
          </w:tcPr>
          <w:p w:rsidR="008F04A1" w:rsidRDefault="008F04A1" w:rsidP="00660808">
            <w:pPr>
              <w:spacing w:before="60" w:after="60"/>
              <w:jc w:val="center"/>
            </w:pPr>
            <w:r>
              <w:t>TC Cyber#14</w:t>
            </w:r>
          </w:p>
        </w:tc>
        <w:tc>
          <w:tcPr>
            <w:tcW w:w="1734" w:type="dxa"/>
            <w:tcBorders>
              <w:top w:val="single" w:sz="4" w:space="0" w:color="C0C0C0"/>
              <w:left w:val="single" w:sz="4" w:space="0" w:color="C0C0C0"/>
              <w:bottom w:val="single" w:sz="4" w:space="0" w:color="C0C0C0"/>
            </w:tcBorders>
            <w:shd w:val="clear" w:color="auto" w:fill="auto"/>
          </w:tcPr>
          <w:p w:rsidR="008F04A1" w:rsidRDefault="008F04A1" w:rsidP="00660808">
            <w:pPr>
              <w:spacing w:before="60" w:after="60"/>
              <w:jc w:val="center"/>
            </w:pPr>
            <w:r>
              <w:t>3 – 5 Oct</w:t>
            </w:r>
          </w:p>
        </w:tc>
        <w:tc>
          <w:tcPr>
            <w:tcW w:w="2410" w:type="dxa"/>
            <w:tcBorders>
              <w:top w:val="single" w:sz="4" w:space="0" w:color="C0C0C0"/>
              <w:left w:val="single" w:sz="4" w:space="0" w:color="C0C0C0"/>
              <w:bottom w:val="single" w:sz="4" w:space="0" w:color="C0C0C0"/>
            </w:tcBorders>
            <w:shd w:val="clear" w:color="auto" w:fill="auto"/>
          </w:tcPr>
          <w:p w:rsidR="008F04A1" w:rsidRDefault="008F04A1" w:rsidP="00660808">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8F04A1" w:rsidRPr="007C48AC" w:rsidRDefault="008F04A1" w:rsidP="00660808">
            <w:pPr>
              <w:snapToGrid w:val="0"/>
              <w:spacing w:before="60" w:after="60"/>
              <w:jc w:val="center"/>
            </w:pPr>
          </w:p>
        </w:tc>
      </w:tr>
      <w:tr w:rsidR="008F04A1" w:rsidTr="00660808">
        <w:tc>
          <w:tcPr>
            <w:tcW w:w="2127" w:type="dxa"/>
            <w:shd w:val="clear" w:color="auto" w:fill="auto"/>
          </w:tcPr>
          <w:p w:rsidR="008F04A1" w:rsidRPr="007C48AC" w:rsidRDefault="008F04A1" w:rsidP="00660808">
            <w:pPr>
              <w:spacing w:before="60" w:after="60"/>
              <w:jc w:val="center"/>
            </w:pPr>
            <w:r>
              <w:t>SA3LI#71</w:t>
            </w:r>
          </w:p>
        </w:tc>
        <w:tc>
          <w:tcPr>
            <w:tcW w:w="1734" w:type="dxa"/>
            <w:tcBorders>
              <w:top w:val="single" w:sz="4" w:space="0" w:color="C0C0C0"/>
              <w:left w:val="single" w:sz="4" w:space="0" w:color="C0C0C0"/>
              <w:bottom w:val="single" w:sz="4" w:space="0" w:color="C0C0C0"/>
            </w:tcBorders>
            <w:shd w:val="clear" w:color="auto" w:fill="auto"/>
          </w:tcPr>
          <w:p w:rsidR="008F04A1" w:rsidRPr="007C48AC" w:rsidRDefault="008F04A1" w:rsidP="00660808">
            <w:pPr>
              <w:spacing w:before="60" w:after="60"/>
              <w:jc w:val="center"/>
            </w:pPr>
            <w:r>
              <w:t>30 Oct – 2 Nov</w:t>
            </w:r>
          </w:p>
        </w:tc>
        <w:tc>
          <w:tcPr>
            <w:tcW w:w="2410" w:type="dxa"/>
            <w:tcBorders>
              <w:top w:val="single" w:sz="4" w:space="0" w:color="C0C0C0"/>
              <w:left w:val="single" w:sz="4" w:space="0" w:color="C0C0C0"/>
              <w:bottom w:val="single" w:sz="4" w:space="0" w:color="C0C0C0"/>
            </w:tcBorders>
            <w:shd w:val="clear" w:color="auto" w:fill="auto"/>
          </w:tcPr>
          <w:p w:rsidR="008F04A1" w:rsidRPr="007C48AC" w:rsidRDefault="008F04A1" w:rsidP="00660808">
            <w:pPr>
              <w:spacing w:before="60" w:after="60"/>
              <w:jc w:val="center"/>
            </w:pPr>
            <w:r>
              <w:t>US</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8F04A1" w:rsidRPr="007C48AC" w:rsidRDefault="008F04A1" w:rsidP="00660808">
            <w:pPr>
              <w:snapToGrid w:val="0"/>
              <w:spacing w:before="60" w:after="60"/>
              <w:jc w:val="center"/>
            </w:pPr>
          </w:p>
        </w:tc>
      </w:tr>
      <w:tr w:rsidR="008F04A1" w:rsidTr="00660808">
        <w:tc>
          <w:tcPr>
            <w:tcW w:w="2127" w:type="dxa"/>
            <w:shd w:val="clear" w:color="auto" w:fill="auto"/>
          </w:tcPr>
          <w:p w:rsidR="008F04A1" w:rsidRPr="007C48AC" w:rsidRDefault="008F04A1" w:rsidP="00660808">
            <w:pPr>
              <w:spacing w:before="60" w:after="60"/>
              <w:jc w:val="center"/>
            </w:pPr>
            <w:r>
              <w:t>SA3#93</w:t>
            </w:r>
          </w:p>
        </w:tc>
        <w:tc>
          <w:tcPr>
            <w:tcW w:w="1734" w:type="dxa"/>
            <w:tcBorders>
              <w:top w:val="single" w:sz="4" w:space="0" w:color="C0C0C0"/>
              <w:left w:val="single" w:sz="4" w:space="0" w:color="C0C0C0"/>
              <w:bottom w:val="single" w:sz="4" w:space="0" w:color="C0C0C0"/>
            </w:tcBorders>
            <w:shd w:val="clear" w:color="auto" w:fill="auto"/>
          </w:tcPr>
          <w:p w:rsidR="008F04A1" w:rsidRPr="007C48AC" w:rsidRDefault="008F04A1" w:rsidP="00660808">
            <w:pPr>
              <w:spacing w:before="60" w:after="60"/>
              <w:jc w:val="center"/>
            </w:pPr>
            <w:r>
              <w:t>12 - 16 Nov</w:t>
            </w:r>
          </w:p>
        </w:tc>
        <w:tc>
          <w:tcPr>
            <w:tcW w:w="2410" w:type="dxa"/>
            <w:tcBorders>
              <w:top w:val="single" w:sz="4" w:space="0" w:color="C0C0C0"/>
              <w:left w:val="single" w:sz="4" w:space="0" w:color="C0C0C0"/>
              <w:bottom w:val="single" w:sz="4" w:space="0" w:color="C0C0C0"/>
            </w:tcBorders>
            <w:shd w:val="clear" w:color="auto" w:fill="auto"/>
          </w:tcPr>
          <w:p w:rsidR="008F04A1" w:rsidRPr="007C48AC" w:rsidRDefault="008F04A1" w:rsidP="00660808">
            <w:pPr>
              <w:spacing w:before="60" w:after="60"/>
              <w:jc w:val="center"/>
            </w:pPr>
            <w:r>
              <w:t>Spokane, US</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8F04A1" w:rsidRPr="007C48AC" w:rsidRDefault="008F04A1" w:rsidP="00660808">
            <w:pPr>
              <w:snapToGrid w:val="0"/>
              <w:spacing w:before="60" w:after="60"/>
              <w:jc w:val="center"/>
            </w:pPr>
          </w:p>
        </w:tc>
      </w:tr>
      <w:tr w:rsidR="008F04A1" w:rsidTr="00660808">
        <w:tc>
          <w:tcPr>
            <w:tcW w:w="2127" w:type="dxa"/>
            <w:shd w:val="clear" w:color="auto" w:fill="auto"/>
          </w:tcPr>
          <w:p w:rsidR="008F04A1" w:rsidRPr="007C48AC" w:rsidRDefault="008F04A1" w:rsidP="00660808">
            <w:pPr>
              <w:spacing w:before="60" w:after="60"/>
              <w:jc w:val="center"/>
            </w:pPr>
            <w:r>
              <w:t>SA#82</w:t>
            </w:r>
          </w:p>
        </w:tc>
        <w:tc>
          <w:tcPr>
            <w:tcW w:w="1734" w:type="dxa"/>
            <w:tcBorders>
              <w:top w:val="single" w:sz="4" w:space="0" w:color="C0C0C0"/>
              <w:left w:val="single" w:sz="4" w:space="0" w:color="C0C0C0"/>
              <w:bottom w:val="single" w:sz="4" w:space="0" w:color="C0C0C0"/>
            </w:tcBorders>
            <w:shd w:val="clear" w:color="auto" w:fill="auto"/>
          </w:tcPr>
          <w:p w:rsidR="008F04A1" w:rsidRPr="007C48AC" w:rsidRDefault="008F04A1" w:rsidP="00660808">
            <w:pPr>
              <w:spacing w:before="60" w:after="60"/>
              <w:jc w:val="center"/>
            </w:pPr>
            <w:r>
              <w:t>12 – 14 Dec</w:t>
            </w:r>
          </w:p>
        </w:tc>
        <w:tc>
          <w:tcPr>
            <w:tcW w:w="2410" w:type="dxa"/>
            <w:tcBorders>
              <w:top w:val="single" w:sz="4" w:space="0" w:color="C0C0C0"/>
              <w:left w:val="single" w:sz="4" w:space="0" w:color="C0C0C0"/>
              <w:bottom w:val="single" w:sz="4" w:space="0" w:color="C0C0C0"/>
            </w:tcBorders>
            <w:shd w:val="clear" w:color="auto" w:fill="auto"/>
          </w:tcPr>
          <w:p w:rsidR="008F04A1" w:rsidRPr="007C48AC" w:rsidRDefault="008F04A1" w:rsidP="00660808">
            <w:pPr>
              <w:spacing w:before="60" w:after="60"/>
              <w:jc w:val="center"/>
            </w:pPr>
            <w:r>
              <w:t>Sorrento</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8F04A1" w:rsidRPr="007C48AC" w:rsidRDefault="008F04A1" w:rsidP="00660808">
            <w:pPr>
              <w:snapToGrid w:val="0"/>
              <w:spacing w:before="60" w:after="60"/>
              <w:jc w:val="center"/>
            </w:pPr>
          </w:p>
        </w:tc>
      </w:tr>
      <w:tr w:rsidR="008F04A1" w:rsidTr="00660808">
        <w:tc>
          <w:tcPr>
            <w:tcW w:w="2127" w:type="dxa"/>
            <w:shd w:val="clear" w:color="auto" w:fill="auto"/>
          </w:tcPr>
          <w:p w:rsidR="008F04A1" w:rsidRPr="007C48AC" w:rsidRDefault="008F04A1" w:rsidP="00660808">
            <w:pPr>
              <w:spacing w:before="60" w:after="60"/>
              <w:jc w:val="center"/>
            </w:pPr>
            <w:r>
              <w:t>SA3LI#72</w:t>
            </w:r>
          </w:p>
        </w:tc>
        <w:tc>
          <w:tcPr>
            <w:tcW w:w="1734" w:type="dxa"/>
            <w:tcBorders>
              <w:top w:val="single" w:sz="4" w:space="0" w:color="C0C0C0"/>
              <w:left w:val="single" w:sz="4" w:space="0" w:color="C0C0C0"/>
              <w:bottom w:val="single" w:sz="4" w:space="0" w:color="C0C0C0"/>
            </w:tcBorders>
            <w:shd w:val="clear" w:color="auto" w:fill="auto"/>
          </w:tcPr>
          <w:p w:rsidR="008F04A1" w:rsidRPr="007C48AC" w:rsidRDefault="008F04A1" w:rsidP="00660808">
            <w:pPr>
              <w:spacing w:before="60" w:after="60"/>
              <w:jc w:val="center"/>
            </w:pPr>
            <w:r>
              <w:t>21</w:t>
            </w:r>
            <w:r w:rsidR="00A74EFA">
              <w:t xml:space="preserve"> </w:t>
            </w:r>
            <w:r>
              <w:t>-</w:t>
            </w:r>
            <w:r w:rsidR="00A74EFA">
              <w:t xml:space="preserve"> </w:t>
            </w:r>
            <w:r>
              <w:t>24 Jan</w:t>
            </w:r>
          </w:p>
        </w:tc>
        <w:tc>
          <w:tcPr>
            <w:tcW w:w="2410" w:type="dxa"/>
            <w:tcBorders>
              <w:top w:val="single" w:sz="4" w:space="0" w:color="C0C0C0"/>
              <w:left w:val="single" w:sz="4" w:space="0" w:color="C0C0C0"/>
              <w:bottom w:val="single" w:sz="4" w:space="0" w:color="C0C0C0"/>
            </w:tcBorders>
            <w:shd w:val="clear" w:color="auto" w:fill="auto"/>
          </w:tcPr>
          <w:p w:rsidR="008F04A1" w:rsidRPr="007C48AC" w:rsidRDefault="008F04A1" w:rsidP="00660808">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8F04A1" w:rsidRPr="007C48AC" w:rsidRDefault="008F04A1" w:rsidP="00660808">
            <w:pPr>
              <w:snapToGrid w:val="0"/>
              <w:spacing w:before="60" w:after="60"/>
              <w:jc w:val="center"/>
            </w:pPr>
          </w:p>
        </w:tc>
      </w:tr>
      <w:tr w:rsidR="008F04A1" w:rsidTr="00660808">
        <w:tc>
          <w:tcPr>
            <w:tcW w:w="2127" w:type="dxa"/>
            <w:shd w:val="clear" w:color="auto" w:fill="auto"/>
          </w:tcPr>
          <w:p w:rsidR="008F04A1" w:rsidRPr="007C48AC" w:rsidRDefault="00A74EFA" w:rsidP="00660808">
            <w:pPr>
              <w:spacing w:before="60" w:after="60"/>
              <w:jc w:val="center"/>
            </w:pPr>
            <w:r>
              <w:t>SA3#94</w:t>
            </w:r>
          </w:p>
        </w:tc>
        <w:tc>
          <w:tcPr>
            <w:tcW w:w="1734" w:type="dxa"/>
            <w:tcBorders>
              <w:top w:val="single" w:sz="4" w:space="0" w:color="C0C0C0"/>
              <w:left w:val="single" w:sz="4" w:space="0" w:color="C0C0C0"/>
              <w:bottom w:val="single" w:sz="4" w:space="0" w:color="C0C0C0"/>
            </w:tcBorders>
            <w:shd w:val="clear" w:color="auto" w:fill="auto"/>
          </w:tcPr>
          <w:p w:rsidR="008F04A1" w:rsidRPr="007C48AC" w:rsidRDefault="00A74EFA" w:rsidP="00660808">
            <w:pPr>
              <w:spacing w:before="60" w:after="60"/>
              <w:jc w:val="center"/>
            </w:pPr>
            <w:r>
              <w:t>28 Jan - 1 Feb</w:t>
            </w:r>
          </w:p>
        </w:tc>
        <w:tc>
          <w:tcPr>
            <w:tcW w:w="2410" w:type="dxa"/>
            <w:tcBorders>
              <w:top w:val="single" w:sz="4" w:space="0" w:color="C0C0C0"/>
              <w:left w:val="single" w:sz="4" w:space="0" w:color="C0C0C0"/>
              <w:bottom w:val="single" w:sz="4" w:space="0" w:color="C0C0C0"/>
            </w:tcBorders>
            <w:shd w:val="clear" w:color="auto" w:fill="auto"/>
          </w:tcPr>
          <w:p w:rsidR="008F04A1" w:rsidRPr="007C48AC" w:rsidRDefault="00A74EFA" w:rsidP="00660808">
            <w:pPr>
              <w:spacing w:before="60" w:after="60"/>
              <w:jc w:val="center"/>
            </w:pPr>
            <w:r>
              <w:t>India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8F04A1" w:rsidRPr="007C48AC" w:rsidRDefault="008F04A1" w:rsidP="00660808">
            <w:pPr>
              <w:snapToGrid w:val="0"/>
              <w:spacing w:before="60" w:after="60"/>
              <w:jc w:val="center"/>
            </w:pPr>
          </w:p>
        </w:tc>
      </w:tr>
      <w:tr w:rsidR="008F04A1" w:rsidTr="00660808">
        <w:tc>
          <w:tcPr>
            <w:tcW w:w="2127" w:type="dxa"/>
            <w:shd w:val="clear" w:color="auto" w:fill="auto"/>
          </w:tcPr>
          <w:p w:rsidR="008F04A1" w:rsidRPr="007C48AC" w:rsidRDefault="00A74EFA" w:rsidP="00660808">
            <w:pPr>
              <w:spacing w:before="60" w:after="60"/>
              <w:jc w:val="center"/>
            </w:pPr>
            <w:r>
              <w:t>SA#83</w:t>
            </w:r>
          </w:p>
        </w:tc>
        <w:tc>
          <w:tcPr>
            <w:tcW w:w="1734" w:type="dxa"/>
            <w:tcBorders>
              <w:top w:val="single" w:sz="4" w:space="0" w:color="C0C0C0"/>
              <w:left w:val="single" w:sz="4" w:space="0" w:color="C0C0C0"/>
              <w:bottom w:val="single" w:sz="4" w:space="0" w:color="C0C0C0"/>
            </w:tcBorders>
            <w:shd w:val="clear" w:color="auto" w:fill="auto"/>
          </w:tcPr>
          <w:p w:rsidR="008F04A1" w:rsidRPr="007C48AC" w:rsidRDefault="00A74EFA" w:rsidP="00660808">
            <w:pPr>
              <w:spacing w:before="60" w:after="60"/>
              <w:jc w:val="center"/>
            </w:pPr>
            <w:r>
              <w:t>20 - 22 Mar</w:t>
            </w:r>
          </w:p>
        </w:tc>
        <w:tc>
          <w:tcPr>
            <w:tcW w:w="2410" w:type="dxa"/>
            <w:tcBorders>
              <w:top w:val="single" w:sz="4" w:space="0" w:color="C0C0C0"/>
              <w:left w:val="single" w:sz="4" w:space="0" w:color="C0C0C0"/>
              <w:bottom w:val="single" w:sz="4" w:space="0" w:color="C0C0C0"/>
            </w:tcBorders>
            <w:shd w:val="clear" w:color="auto" w:fill="auto"/>
          </w:tcPr>
          <w:p w:rsidR="008F04A1" w:rsidRPr="007C48AC" w:rsidRDefault="00A74EFA" w:rsidP="00660808">
            <w:pPr>
              <w:spacing w:before="60" w:after="60"/>
              <w:jc w:val="center"/>
            </w:pPr>
            <w:r>
              <w:t>China</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8F04A1" w:rsidRPr="007C48AC" w:rsidRDefault="008F04A1" w:rsidP="00660808">
            <w:pPr>
              <w:snapToGrid w:val="0"/>
              <w:spacing w:before="60" w:after="60"/>
              <w:jc w:val="center"/>
            </w:pPr>
          </w:p>
        </w:tc>
      </w:tr>
      <w:tr w:rsidR="008F04A1" w:rsidTr="00660808">
        <w:tc>
          <w:tcPr>
            <w:tcW w:w="2127" w:type="dxa"/>
            <w:shd w:val="clear" w:color="auto" w:fill="auto"/>
          </w:tcPr>
          <w:p w:rsidR="008F04A1" w:rsidRPr="007C48AC" w:rsidRDefault="00A74EFA" w:rsidP="00660808">
            <w:pPr>
              <w:spacing w:before="60" w:after="60"/>
              <w:jc w:val="center"/>
            </w:pPr>
            <w:r>
              <w:t>SA3#95</w:t>
            </w:r>
          </w:p>
        </w:tc>
        <w:tc>
          <w:tcPr>
            <w:tcW w:w="1734" w:type="dxa"/>
            <w:tcBorders>
              <w:top w:val="single" w:sz="4" w:space="0" w:color="C0C0C0"/>
              <w:left w:val="single" w:sz="4" w:space="0" w:color="C0C0C0"/>
              <w:bottom w:val="single" w:sz="4" w:space="0" w:color="C0C0C0"/>
            </w:tcBorders>
            <w:shd w:val="clear" w:color="auto" w:fill="auto"/>
          </w:tcPr>
          <w:p w:rsidR="008F04A1" w:rsidRPr="007C48AC" w:rsidRDefault="00A74EFA" w:rsidP="00660808">
            <w:pPr>
              <w:spacing w:before="60" w:after="60"/>
              <w:jc w:val="center"/>
            </w:pPr>
            <w:r>
              <w:t>6 - 10 May</w:t>
            </w:r>
          </w:p>
        </w:tc>
        <w:tc>
          <w:tcPr>
            <w:tcW w:w="2410" w:type="dxa"/>
            <w:tcBorders>
              <w:top w:val="single" w:sz="4" w:space="0" w:color="C0C0C0"/>
              <w:left w:val="single" w:sz="4" w:space="0" w:color="C0C0C0"/>
              <w:bottom w:val="single" w:sz="4" w:space="0" w:color="C0C0C0"/>
            </w:tcBorders>
            <w:shd w:val="clear" w:color="auto" w:fill="auto"/>
          </w:tcPr>
          <w:p w:rsidR="008F04A1" w:rsidRPr="007C48AC" w:rsidRDefault="00A74EFA" w:rsidP="00660808">
            <w:pPr>
              <w:spacing w:before="60" w:after="60"/>
              <w:jc w:val="center"/>
            </w:pPr>
            <w:r>
              <w:t>TBD</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8F04A1" w:rsidRPr="007C48AC" w:rsidRDefault="008F04A1" w:rsidP="00660808">
            <w:pPr>
              <w:snapToGrid w:val="0"/>
              <w:spacing w:before="60" w:after="60"/>
              <w:jc w:val="center"/>
            </w:pPr>
          </w:p>
        </w:tc>
      </w:tr>
      <w:tr w:rsidR="007F30E7" w:rsidTr="00660808">
        <w:tc>
          <w:tcPr>
            <w:tcW w:w="2127" w:type="dxa"/>
            <w:shd w:val="clear" w:color="auto" w:fill="auto"/>
          </w:tcPr>
          <w:p w:rsidR="007F30E7" w:rsidRDefault="007F30E7" w:rsidP="00660808">
            <w:pPr>
              <w:spacing w:before="60" w:after="60"/>
              <w:jc w:val="center"/>
            </w:pPr>
            <w:r>
              <w:t>SA#84</w:t>
            </w:r>
          </w:p>
        </w:tc>
        <w:tc>
          <w:tcPr>
            <w:tcW w:w="1734" w:type="dxa"/>
            <w:tcBorders>
              <w:top w:val="single" w:sz="4" w:space="0" w:color="C0C0C0"/>
              <w:left w:val="single" w:sz="4" w:space="0" w:color="C0C0C0"/>
              <w:bottom w:val="single" w:sz="4" w:space="0" w:color="C0C0C0"/>
            </w:tcBorders>
            <w:shd w:val="clear" w:color="auto" w:fill="auto"/>
          </w:tcPr>
          <w:p w:rsidR="007F30E7" w:rsidRDefault="007F30E7" w:rsidP="00660808">
            <w:pPr>
              <w:spacing w:before="60" w:after="60"/>
              <w:jc w:val="center"/>
            </w:pPr>
            <w:r>
              <w:t>5 - 7 June</w:t>
            </w:r>
          </w:p>
        </w:tc>
        <w:tc>
          <w:tcPr>
            <w:tcW w:w="2410" w:type="dxa"/>
            <w:tcBorders>
              <w:top w:val="single" w:sz="4" w:space="0" w:color="C0C0C0"/>
              <w:left w:val="single" w:sz="4" w:space="0" w:color="C0C0C0"/>
              <w:bottom w:val="single" w:sz="4" w:space="0" w:color="C0C0C0"/>
            </w:tcBorders>
            <w:shd w:val="clear" w:color="auto" w:fill="auto"/>
          </w:tcPr>
          <w:p w:rsidR="007F30E7" w:rsidRDefault="007F30E7" w:rsidP="00660808">
            <w:pPr>
              <w:spacing w:before="60" w:after="60"/>
              <w:jc w:val="center"/>
            </w:pPr>
            <w:r>
              <w:t>US</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7F30E7" w:rsidRPr="007C48AC" w:rsidRDefault="007F30E7" w:rsidP="00660808">
            <w:pPr>
              <w:snapToGrid w:val="0"/>
              <w:spacing w:before="60" w:after="60"/>
              <w:jc w:val="center"/>
            </w:pPr>
          </w:p>
        </w:tc>
      </w:tr>
      <w:tr w:rsidR="008F04A1" w:rsidTr="00660808">
        <w:tc>
          <w:tcPr>
            <w:tcW w:w="2127" w:type="dxa"/>
            <w:shd w:val="clear" w:color="auto" w:fill="auto"/>
          </w:tcPr>
          <w:p w:rsidR="008F04A1" w:rsidRPr="007C48AC" w:rsidRDefault="00A74EFA" w:rsidP="00660808">
            <w:pPr>
              <w:spacing w:before="60" w:after="60"/>
              <w:jc w:val="center"/>
            </w:pPr>
            <w:r>
              <w:t>SA3-Ad-Hoc</w:t>
            </w:r>
          </w:p>
        </w:tc>
        <w:tc>
          <w:tcPr>
            <w:tcW w:w="1734" w:type="dxa"/>
            <w:tcBorders>
              <w:top w:val="single" w:sz="4" w:space="0" w:color="C0C0C0"/>
              <w:left w:val="single" w:sz="4" w:space="0" w:color="C0C0C0"/>
              <w:bottom w:val="single" w:sz="4" w:space="0" w:color="C0C0C0"/>
            </w:tcBorders>
            <w:shd w:val="clear" w:color="auto" w:fill="auto"/>
          </w:tcPr>
          <w:p w:rsidR="008F04A1" w:rsidRPr="007C48AC" w:rsidRDefault="00A74EFA" w:rsidP="00660808">
            <w:pPr>
              <w:spacing w:before="60" w:after="60"/>
              <w:jc w:val="center"/>
            </w:pPr>
            <w:r>
              <w:t>24 - 28 June</w:t>
            </w:r>
          </w:p>
        </w:tc>
        <w:tc>
          <w:tcPr>
            <w:tcW w:w="2410" w:type="dxa"/>
            <w:tcBorders>
              <w:top w:val="single" w:sz="4" w:space="0" w:color="C0C0C0"/>
              <w:left w:val="single" w:sz="4" w:space="0" w:color="C0C0C0"/>
              <w:bottom w:val="single" w:sz="4" w:space="0" w:color="C0C0C0"/>
            </w:tcBorders>
            <w:shd w:val="clear" w:color="auto" w:fill="auto"/>
          </w:tcPr>
          <w:p w:rsidR="008F04A1" w:rsidRPr="007C48AC" w:rsidRDefault="00A74EFA" w:rsidP="00660808">
            <w:pPr>
              <w:spacing w:before="60" w:after="60"/>
              <w:jc w:val="center"/>
            </w:pPr>
            <w:r>
              <w:t>Japan</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8F04A1" w:rsidRPr="007C48AC" w:rsidRDefault="008F04A1" w:rsidP="00660808">
            <w:pPr>
              <w:snapToGrid w:val="0"/>
              <w:spacing w:before="60" w:after="60"/>
              <w:jc w:val="center"/>
            </w:pPr>
          </w:p>
        </w:tc>
      </w:tr>
      <w:tr w:rsidR="007F30E7" w:rsidTr="00660808">
        <w:tc>
          <w:tcPr>
            <w:tcW w:w="2127" w:type="dxa"/>
            <w:shd w:val="clear" w:color="auto" w:fill="auto"/>
          </w:tcPr>
          <w:p w:rsidR="007F30E7" w:rsidRDefault="007F30E7" w:rsidP="007F30E7">
            <w:pPr>
              <w:spacing w:before="60" w:after="60"/>
              <w:jc w:val="center"/>
            </w:pPr>
            <w:r>
              <w:t>SA3#96</w:t>
            </w:r>
          </w:p>
        </w:tc>
        <w:tc>
          <w:tcPr>
            <w:tcW w:w="1734" w:type="dxa"/>
            <w:tcBorders>
              <w:top w:val="single" w:sz="4" w:space="0" w:color="C0C0C0"/>
              <w:left w:val="single" w:sz="4" w:space="0" w:color="C0C0C0"/>
              <w:bottom w:val="single" w:sz="4" w:space="0" w:color="C0C0C0"/>
            </w:tcBorders>
            <w:shd w:val="clear" w:color="auto" w:fill="auto"/>
          </w:tcPr>
          <w:p w:rsidR="007F30E7" w:rsidRDefault="007F30E7" w:rsidP="007F30E7">
            <w:pPr>
              <w:spacing w:before="60" w:after="60"/>
              <w:jc w:val="center"/>
            </w:pPr>
            <w:r>
              <w:t>26 - 30 Aug</w:t>
            </w:r>
          </w:p>
        </w:tc>
        <w:tc>
          <w:tcPr>
            <w:tcW w:w="2410" w:type="dxa"/>
            <w:tcBorders>
              <w:top w:val="single" w:sz="4" w:space="0" w:color="C0C0C0"/>
              <w:left w:val="single" w:sz="4" w:space="0" w:color="C0C0C0"/>
              <w:bottom w:val="single" w:sz="4" w:space="0" w:color="C0C0C0"/>
            </w:tcBorders>
            <w:shd w:val="clear" w:color="auto" w:fill="auto"/>
          </w:tcPr>
          <w:p w:rsidR="007F30E7" w:rsidRDefault="007F30E7" w:rsidP="007F30E7">
            <w:pPr>
              <w:spacing w:before="60" w:after="60"/>
              <w:jc w:val="center"/>
            </w:pPr>
            <w:r>
              <w:t>Wroclaw (Poland)</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7F30E7" w:rsidRPr="007C48AC" w:rsidRDefault="007F30E7" w:rsidP="007F30E7">
            <w:pPr>
              <w:snapToGrid w:val="0"/>
              <w:spacing w:before="60" w:after="60"/>
              <w:jc w:val="center"/>
            </w:pPr>
          </w:p>
        </w:tc>
      </w:tr>
      <w:tr w:rsidR="007F30E7" w:rsidTr="00660808">
        <w:tc>
          <w:tcPr>
            <w:tcW w:w="2127" w:type="dxa"/>
            <w:shd w:val="clear" w:color="auto" w:fill="auto"/>
          </w:tcPr>
          <w:p w:rsidR="007F30E7" w:rsidRDefault="007F30E7" w:rsidP="007F30E7">
            <w:pPr>
              <w:spacing w:before="60" w:after="60"/>
              <w:jc w:val="center"/>
            </w:pPr>
            <w:r>
              <w:t>SA#85</w:t>
            </w:r>
          </w:p>
        </w:tc>
        <w:tc>
          <w:tcPr>
            <w:tcW w:w="1734" w:type="dxa"/>
            <w:tcBorders>
              <w:top w:val="single" w:sz="4" w:space="0" w:color="C0C0C0"/>
              <w:left w:val="single" w:sz="4" w:space="0" w:color="C0C0C0"/>
              <w:bottom w:val="single" w:sz="4" w:space="0" w:color="C0C0C0"/>
            </w:tcBorders>
            <w:shd w:val="clear" w:color="auto" w:fill="auto"/>
          </w:tcPr>
          <w:p w:rsidR="007F30E7" w:rsidRDefault="007F30E7" w:rsidP="007F30E7">
            <w:pPr>
              <w:spacing w:before="60" w:after="60"/>
              <w:jc w:val="center"/>
            </w:pPr>
            <w:r>
              <w:t>18 - 20 Sep</w:t>
            </w:r>
          </w:p>
        </w:tc>
        <w:tc>
          <w:tcPr>
            <w:tcW w:w="2410" w:type="dxa"/>
            <w:tcBorders>
              <w:top w:val="single" w:sz="4" w:space="0" w:color="C0C0C0"/>
              <w:left w:val="single" w:sz="4" w:space="0" w:color="C0C0C0"/>
              <w:bottom w:val="single" w:sz="4" w:space="0" w:color="C0C0C0"/>
            </w:tcBorders>
            <w:shd w:val="clear" w:color="auto" w:fill="auto"/>
          </w:tcPr>
          <w:p w:rsidR="007F30E7" w:rsidRDefault="007F30E7" w:rsidP="007F30E7">
            <w:pPr>
              <w:tabs>
                <w:tab w:val="left" w:pos="660"/>
              </w:tabs>
              <w:spacing w:before="60" w:after="60"/>
              <w:jc w:val="center"/>
            </w:pPr>
            <w:r>
              <w:t>US</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7F30E7" w:rsidRPr="007C48AC" w:rsidRDefault="007F30E7" w:rsidP="007F30E7">
            <w:pPr>
              <w:snapToGrid w:val="0"/>
              <w:spacing w:before="60" w:after="60"/>
              <w:jc w:val="center"/>
            </w:pPr>
          </w:p>
        </w:tc>
      </w:tr>
      <w:tr w:rsidR="007F30E7" w:rsidTr="00660808">
        <w:tc>
          <w:tcPr>
            <w:tcW w:w="2127" w:type="dxa"/>
            <w:shd w:val="clear" w:color="auto" w:fill="auto"/>
          </w:tcPr>
          <w:p w:rsidR="007F30E7" w:rsidRPr="007C48AC" w:rsidRDefault="007F30E7" w:rsidP="007F30E7">
            <w:pPr>
              <w:spacing w:before="60" w:after="60"/>
              <w:jc w:val="center"/>
            </w:pPr>
            <w:r>
              <w:t>SA3-Ad-Hoc</w:t>
            </w:r>
          </w:p>
        </w:tc>
        <w:tc>
          <w:tcPr>
            <w:tcW w:w="1734" w:type="dxa"/>
            <w:tcBorders>
              <w:top w:val="single" w:sz="4" w:space="0" w:color="C0C0C0"/>
              <w:left w:val="single" w:sz="4" w:space="0" w:color="C0C0C0"/>
              <w:bottom w:val="single" w:sz="4" w:space="0" w:color="C0C0C0"/>
            </w:tcBorders>
            <w:shd w:val="clear" w:color="auto" w:fill="auto"/>
          </w:tcPr>
          <w:p w:rsidR="007F30E7" w:rsidRPr="007C48AC" w:rsidRDefault="007F30E7" w:rsidP="007F30E7">
            <w:pPr>
              <w:spacing w:before="60" w:after="60"/>
              <w:jc w:val="center"/>
            </w:pPr>
            <w:r>
              <w:t>14 - 18 Oct</w:t>
            </w:r>
          </w:p>
        </w:tc>
        <w:tc>
          <w:tcPr>
            <w:tcW w:w="2410" w:type="dxa"/>
            <w:tcBorders>
              <w:top w:val="single" w:sz="4" w:space="0" w:color="C0C0C0"/>
              <w:left w:val="single" w:sz="4" w:space="0" w:color="C0C0C0"/>
              <w:bottom w:val="single" w:sz="4" w:space="0" w:color="C0C0C0"/>
            </w:tcBorders>
            <w:shd w:val="clear" w:color="auto" w:fill="auto"/>
          </w:tcPr>
          <w:p w:rsidR="007F30E7" w:rsidRPr="007C48AC" w:rsidRDefault="007F30E7" w:rsidP="007F30E7">
            <w:pPr>
              <w:spacing w:before="60" w:after="60"/>
              <w:jc w:val="center"/>
            </w:pPr>
            <w:r>
              <w:t>TBD</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7F30E7" w:rsidRPr="007C48AC" w:rsidRDefault="007F30E7" w:rsidP="007F30E7">
            <w:pPr>
              <w:snapToGrid w:val="0"/>
              <w:spacing w:before="60" w:after="60"/>
              <w:jc w:val="center"/>
            </w:pPr>
          </w:p>
        </w:tc>
      </w:tr>
      <w:tr w:rsidR="007F30E7" w:rsidTr="00660808">
        <w:tc>
          <w:tcPr>
            <w:tcW w:w="2127" w:type="dxa"/>
            <w:shd w:val="clear" w:color="auto" w:fill="auto"/>
          </w:tcPr>
          <w:p w:rsidR="007F30E7" w:rsidRPr="007C48AC" w:rsidRDefault="007F30E7" w:rsidP="007F30E7">
            <w:pPr>
              <w:spacing w:before="60" w:after="60"/>
              <w:jc w:val="center"/>
            </w:pPr>
            <w:r>
              <w:t>SA3#97</w:t>
            </w:r>
          </w:p>
        </w:tc>
        <w:tc>
          <w:tcPr>
            <w:tcW w:w="1734" w:type="dxa"/>
            <w:tcBorders>
              <w:top w:val="single" w:sz="4" w:space="0" w:color="C0C0C0"/>
              <w:left w:val="single" w:sz="4" w:space="0" w:color="C0C0C0"/>
              <w:bottom w:val="single" w:sz="4" w:space="0" w:color="C0C0C0"/>
            </w:tcBorders>
            <w:shd w:val="clear" w:color="auto" w:fill="auto"/>
          </w:tcPr>
          <w:p w:rsidR="007F30E7" w:rsidRPr="007C48AC" w:rsidRDefault="007F30E7" w:rsidP="007F30E7">
            <w:pPr>
              <w:spacing w:before="60" w:after="60"/>
              <w:jc w:val="center"/>
            </w:pPr>
            <w:r>
              <w:t>18 - 22 Nov</w:t>
            </w:r>
          </w:p>
        </w:tc>
        <w:tc>
          <w:tcPr>
            <w:tcW w:w="2410" w:type="dxa"/>
            <w:tcBorders>
              <w:top w:val="single" w:sz="4" w:space="0" w:color="C0C0C0"/>
              <w:left w:val="single" w:sz="4" w:space="0" w:color="C0C0C0"/>
              <w:bottom w:val="single" w:sz="4" w:space="0" w:color="C0C0C0"/>
            </w:tcBorders>
            <w:shd w:val="clear" w:color="auto" w:fill="auto"/>
          </w:tcPr>
          <w:p w:rsidR="007F30E7" w:rsidRPr="007C48AC" w:rsidRDefault="007F30E7" w:rsidP="007F30E7">
            <w:pPr>
              <w:spacing w:before="60" w:after="60"/>
              <w:jc w:val="center"/>
            </w:pPr>
            <w:r>
              <w:t>ETSI</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7F30E7" w:rsidRPr="007C48AC" w:rsidRDefault="007F30E7" w:rsidP="007F30E7">
            <w:pPr>
              <w:snapToGrid w:val="0"/>
              <w:spacing w:before="60" w:after="60"/>
              <w:jc w:val="center"/>
            </w:pPr>
          </w:p>
        </w:tc>
      </w:tr>
      <w:tr w:rsidR="007F30E7" w:rsidTr="00660808">
        <w:tc>
          <w:tcPr>
            <w:tcW w:w="2127" w:type="dxa"/>
            <w:shd w:val="clear" w:color="auto" w:fill="auto"/>
          </w:tcPr>
          <w:p w:rsidR="007F30E7" w:rsidRPr="007C48AC" w:rsidRDefault="007F30E7" w:rsidP="007F30E7">
            <w:pPr>
              <w:spacing w:before="60" w:after="60"/>
              <w:jc w:val="center"/>
            </w:pPr>
            <w:r>
              <w:t>SA#86</w:t>
            </w:r>
          </w:p>
        </w:tc>
        <w:tc>
          <w:tcPr>
            <w:tcW w:w="1734" w:type="dxa"/>
            <w:tcBorders>
              <w:top w:val="single" w:sz="4" w:space="0" w:color="C0C0C0"/>
              <w:left w:val="single" w:sz="4" w:space="0" w:color="C0C0C0"/>
              <w:bottom w:val="single" w:sz="4" w:space="0" w:color="C0C0C0"/>
            </w:tcBorders>
            <w:shd w:val="clear" w:color="auto" w:fill="auto"/>
          </w:tcPr>
          <w:p w:rsidR="007F30E7" w:rsidRPr="007C48AC" w:rsidRDefault="007F30E7" w:rsidP="007F30E7">
            <w:pPr>
              <w:spacing w:before="60" w:after="60"/>
              <w:jc w:val="center"/>
            </w:pPr>
            <w:r>
              <w:t>11 - 13 Dec</w:t>
            </w:r>
          </w:p>
        </w:tc>
        <w:tc>
          <w:tcPr>
            <w:tcW w:w="2410" w:type="dxa"/>
            <w:tcBorders>
              <w:top w:val="single" w:sz="4" w:space="0" w:color="C0C0C0"/>
              <w:left w:val="single" w:sz="4" w:space="0" w:color="C0C0C0"/>
              <w:bottom w:val="single" w:sz="4" w:space="0" w:color="C0C0C0"/>
            </w:tcBorders>
            <w:shd w:val="clear" w:color="auto" w:fill="auto"/>
          </w:tcPr>
          <w:p w:rsidR="007F30E7" w:rsidRPr="007C48AC" w:rsidRDefault="007F30E7" w:rsidP="007F30E7">
            <w:pPr>
              <w:spacing w:before="60" w:after="60"/>
              <w:jc w:val="center"/>
            </w:pPr>
            <w:r>
              <w:t>Sitges</w:t>
            </w:r>
            <w:r w:rsidR="00580F3C">
              <w:t xml:space="preserve"> (Spain)</w:t>
            </w:r>
          </w:p>
        </w:tc>
        <w:tc>
          <w:tcPr>
            <w:tcW w:w="1738" w:type="dxa"/>
            <w:tcBorders>
              <w:top w:val="single" w:sz="4" w:space="0" w:color="C0C0C0"/>
              <w:left w:val="single" w:sz="4" w:space="0" w:color="C0C0C0"/>
              <w:bottom w:val="single" w:sz="4" w:space="0" w:color="C0C0C0"/>
              <w:right w:val="single" w:sz="4" w:space="0" w:color="C0C0C0"/>
            </w:tcBorders>
            <w:shd w:val="clear" w:color="auto" w:fill="auto"/>
          </w:tcPr>
          <w:p w:rsidR="007F30E7" w:rsidRPr="007C48AC" w:rsidRDefault="007F30E7" w:rsidP="007F30E7">
            <w:pPr>
              <w:snapToGrid w:val="0"/>
              <w:spacing w:before="60" w:after="60"/>
              <w:jc w:val="center"/>
            </w:pPr>
          </w:p>
        </w:tc>
      </w:tr>
    </w:tbl>
    <w:p w:rsidR="009909CE" w:rsidRPr="009909CE" w:rsidRDefault="009909CE" w:rsidP="009909CE">
      <w:pPr>
        <w:pStyle w:val="FP"/>
      </w:pPr>
    </w:p>
    <w:sectPr w:rsidR="009909CE" w:rsidRPr="009909CE" w:rsidSect="009909CE">
      <w:headerReference w:type="even" r:id="rId83"/>
      <w:footerReference w:type="even" r:id="rId84"/>
      <w:footerReference w:type="default" r:id="rId8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06DA" w:rsidRDefault="00C306DA">
      <w:pPr>
        <w:spacing w:after="0"/>
      </w:pPr>
      <w:r>
        <w:separator/>
      </w:r>
    </w:p>
  </w:endnote>
  <w:endnote w:type="continuationSeparator" w:id="0">
    <w:p w:rsidR="00C306DA" w:rsidRDefault="00C306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15A8" w:rsidRDefault="00AD15A8" w:rsidP="00AD15A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AD15A8" w:rsidRDefault="00AD15A8" w:rsidP="009909CE">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15A8" w:rsidRDefault="00AD15A8" w:rsidP="00AD15A8">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p w:rsidR="00AD15A8" w:rsidRDefault="00AD15A8" w:rsidP="009909CE">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06DA" w:rsidRDefault="00C306DA">
      <w:pPr>
        <w:spacing w:after="0"/>
      </w:pPr>
      <w:r>
        <w:separator/>
      </w:r>
    </w:p>
  </w:footnote>
  <w:footnote w:type="continuationSeparator" w:id="0">
    <w:p w:rsidR="00C306DA" w:rsidRDefault="00C306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15A8" w:rsidRDefault="00AD15A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559E086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CACEF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05FC14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26A95D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7284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2AED6D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C0AF64C"/>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9CE"/>
    <w:rsid w:val="00025031"/>
    <w:rsid w:val="000C2C87"/>
    <w:rsid w:val="001132DC"/>
    <w:rsid w:val="002D7606"/>
    <w:rsid w:val="00462CA2"/>
    <w:rsid w:val="004C4AF3"/>
    <w:rsid w:val="004F3207"/>
    <w:rsid w:val="00565811"/>
    <w:rsid w:val="00580F3C"/>
    <w:rsid w:val="005F0B3D"/>
    <w:rsid w:val="006025FD"/>
    <w:rsid w:val="006813CB"/>
    <w:rsid w:val="006C3C5A"/>
    <w:rsid w:val="006C4D00"/>
    <w:rsid w:val="0075665C"/>
    <w:rsid w:val="00774BA7"/>
    <w:rsid w:val="007D4C06"/>
    <w:rsid w:val="007F30E7"/>
    <w:rsid w:val="00833F24"/>
    <w:rsid w:val="00886419"/>
    <w:rsid w:val="008B6946"/>
    <w:rsid w:val="008F04A1"/>
    <w:rsid w:val="009909CE"/>
    <w:rsid w:val="009920C6"/>
    <w:rsid w:val="009A1B29"/>
    <w:rsid w:val="00A57CCB"/>
    <w:rsid w:val="00A74EFA"/>
    <w:rsid w:val="00AB0B45"/>
    <w:rsid w:val="00AD15A8"/>
    <w:rsid w:val="00B06546"/>
    <w:rsid w:val="00BB1F37"/>
    <w:rsid w:val="00C30217"/>
    <w:rsid w:val="00C306DA"/>
    <w:rsid w:val="00D62C00"/>
    <w:rsid w:val="00E524C7"/>
    <w:rsid w:val="00FC1B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21FBC1"/>
  <w15:chartTrackingRefBased/>
  <w15:docId w15:val="{021B0009-BD44-4FF7-8CB2-56E5EA2EF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20C6"/>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9920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920C6"/>
    <w:pPr>
      <w:pBdr>
        <w:top w:val="none" w:sz="0" w:space="0" w:color="auto"/>
      </w:pBdr>
      <w:spacing w:before="180"/>
      <w:outlineLvl w:val="1"/>
    </w:pPr>
    <w:rPr>
      <w:sz w:val="32"/>
    </w:rPr>
  </w:style>
  <w:style w:type="paragraph" w:styleId="Heading3">
    <w:name w:val="heading 3"/>
    <w:basedOn w:val="Heading2"/>
    <w:next w:val="Normal"/>
    <w:link w:val="Heading3Char"/>
    <w:qFormat/>
    <w:rsid w:val="009920C6"/>
    <w:pPr>
      <w:spacing w:before="120"/>
      <w:outlineLvl w:val="2"/>
    </w:pPr>
    <w:rPr>
      <w:sz w:val="28"/>
    </w:rPr>
  </w:style>
  <w:style w:type="paragraph" w:styleId="Heading4">
    <w:name w:val="heading 4"/>
    <w:basedOn w:val="Heading3"/>
    <w:next w:val="Normal"/>
    <w:link w:val="Heading4Char"/>
    <w:qFormat/>
    <w:rsid w:val="009920C6"/>
    <w:pPr>
      <w:ind w:left="1418" w:hanging="1418"/>
      <w:outlineLvl w:val="3"/>
    </w:pPr>
    <w:rPr>
      <w:sz w:val="24"/>
    </w:rPr>
  </w:style>
  <w:style w:type="paragraph" w:styleId="Heading5">
    <w:name w:val="heading 5"/>
    <w:basedOn w:val="Heading4"/>
    <w:next w:val="Normal"/>
    <w:link w:val="Heading5Char"/>
    <w:qFormat/>
    <w:rsid w:val="009920C6"/>
    <w:pPr>
      <w:ind w:left="1701" w:hanging="1701"/>
      <w:outlineLvl w:val="4"/>
    </w:pPr>
    <w:rPr>
      <w:sz w:val="22"/>
    </w:rPr>
  </w:style>
  <w:style w:type="paragraph" w:styleId="Heading6">
    <w:name w:val="heading 6"/>
    <w:basedOn w:val="H6"/>
    <w:next w:val="Normal"/>
    <w:link w:val="Heading6Char"/>
    <w:qFormat/>
    <w:rsid w:val="009920C6"/>
    <w:pPr>
      <w:outlineLvl w:val="5"/>
    </w:pPr>
  </w:style>
  <w:style w:type="paragraph" w:styleId="Heading7">
    <w:name w:val="heading 7"/>
    <w:basedOn w:val="H6"/>
    <w:next w:val="Normal"/>
    <w:link w:val="Heading7Char"/>
    <w:qFormat/>
    <w:rsid w:val="009920C6"/>
    <w:pPr>
      <w:outlineLvl w:val="6"/>
    </w:pPr>
  </w:style>
  <w:style w:type="paragraph" w:styleId="Heading8">
    <w:name w:val="heading 8"/>
    <w:basedOn w:val="Heading1"/>
    <w:next w:val="Normal"/>
    <w:link w:val="Heading8Char"/>
    <w:qFormat/>
    <w:rsid w:val="009920C6"/>
    <w:pPr>
      <w:ind w:left="0" w:firstLine="0"/>
      <w:outlineLvl w:val="7"/>
    </w:pPr>
  </w:style>
  <w:style w:type="paragraph" w:styleId="Heading9">
    <w:name w:val="heading 9"/>
    <w:basedOn w:val="Heading8"/>
    <w:next w:val="Normal"/>
    <w:link w:val="Heading9Char"/>
    <w:qFormat/>
    <w:rsid w:val="009920C6"/>
    <w:pPr>
      <w:outlineLvl w:val="8"/>
    </w:pPr>
  </w:style>
  <w:style w:type="character" w:default="1" w:styleId="DefaultParagraphFont">
    <w:name w:val="Default Paragraph Font"/>
    <w:semiHidden/>
    <w:rsid w:val="009920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20C6"/>
  </w:style>
  <w:style w:type="paragraph" w:styleId="TOC8">
    <w:name w:val="toc 8"/>
    <w:basedOn w:val="TOC1"/>
    <w:semiHidden/>
    <w:rsid w:val="009920C6"/>
    <w:pPr>
      <w:spacing w:before="180"/>
      <w:ind w:left="2693" w:hanging="2693"/>
    </w:pPr>
    <w:rPr>
      <w:b/>
    </w:rPr>
  </w:style>
  <w:style w:type="paragraph" w:styleId="TOC1">
    <w:name w:val="toc 1"/>
    <w:semiHidden/>
    <w:rsid w:val="009920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920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9920C6"/>
    <w:pPr>
      <w:ind w:left="1701" w:hanging="1701"/>
    </w:pPr>
  </w:style>
  <w:style w:type="paragraph" w:styleId="TOC4">
    <w:name w:val="toc 4"/>
    <w:basedOn w:val="TOC3"/>
    <w:semiHidden/>
    <w:rsid w:val="009920C6"/>
    <w:pPr>
      <w:ind w:left="1418" w:hanging="1418"/>
    </w:pPr>
  </w:style>
  <w:style w:type="paragraph" w:styleId="TOC3">
    <w:name w:val="toc 3"/>
    <w:basedOn w:val="TOC2"/>
    <w:rsid w:val="009920C6"/>
    <w:pPr>
      <w:ind w:left="1134" w:hanging="1134"/>
    </w:pPr>
  </w:style>
  <w:style w:type="paragraph" w:styleId="TOC2">
    <w:name w:val="toc 2"/>
    <w:basedOn w:val="TOC1"/>
    <w:rsid w:val="009920C6"/>
    <w:pPr>
      <w:keepNext w:val="0"/>
      <w:spacing w:before="0"/>
      <w:ind w:left="851" w:hanging="851"/>
    </w:pPr>
    <w:rPr>
      <w:sz w:val="20"/>
    </w:rPr>
  </w:style>
  <w:style w:type="paragraph" w:styleId="Index2">
    <w:name w:val="index 2"/>
    <w:basedOn w:val="Index1"/>
    <w:semiHidden/>
    <w:rsid w:val="009920C6"/>
    <w:pPr>
      <w:ind w:left="284"/>
    </w:pPr>
  </w:style>
  <w:style w:type="paragraph" w:styleId="Index1">
    <w:name w:val="index 1"/>
    <w:basedOn w:val="Normal"/>
    <w:semiHidden/>
    <w:rsid w:val="009920C6"/>
    <w:pPr>
      <w:keepLines/>
      <w:spacing w:after="0"/>
    </w:pPr>
  </w:style>
  <w:style w:type="paragraph" w:customStyle="1" w:styleId="ZH">
    <w:name w:val="ZH"/>
    <w:rsid w:val="009920C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920C6"/>
    <w:pPr>
      <w:outlineLvl w:val="9"/>
    </w:pPr>
  </w:style>
  <w:style w:type="paragraph" w:styleId="ListNumber2">
    <w:name w:val="List Number 2"/>
    <w:basedOn w:val="ListNumber"/>
    <w:semiHidden/>
    <w:rsid w:val="009920C6"/>
    <w:pPr>
      <w:ind w:left="851"/>
    </w:pPr>
  </w:style>
  <w:style w:type="paragraph" w:styleId="Header">
    <w:name w:val="header"/>
    <w:link w:val="HeaderChar"/>
    <w:semiHidden/>
    <w:rsid w:val="009920C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920C6"/>
    <w:rPr>
      <w:b/>
      <w:position w:val="6"/>
      <w:sz w:val="16"/>
    </w:rPr>
  </w:style>
  <w:style w:type="paragraph" w:styleId="FootnoteText">
    <w:name w:val="footnote text"/>
    <w:basedOn w:val="Normal"/>
    <w:link w:val="FootnoteTextChar"/>
    <w:semiHidden/>
    <w:rsid w:val="009920C6"/>
    <w:pPr>
      <w:keepLines/>
      <w:spacing w:after="0"/>
      <w:ind w:left="454" w:hanging="454"/>
    </w:pPr>
    <w:rPr>
      <w:sz w:val="16"/>
    </w:rPr>
  </w:style>
  <w:style w:type="paragraph" w:customStyle="1" w:styleId="TAH">
    <w:name w:val="TAH"/>
    <w:basedOn w:val="TAC"/>
    <w:rsid w:val="009920C6"/>
    <w:rPr>
      <w:b/>
    </w:rPr>
  </w:style>
  <w:style w:type="paragraph" w:customStyle="1" w:styleId="TAC">
    <w:name w:val="TAC"/>
    <w:basedOn w:val="TAL"/>
    <w:rsid w:val="009920C6"/>
    <w:pPr>
      <w:jc w:val="center"/>
    </w:pPr>
  </w:style>
  <w:style w:type="paragraph" w:customStyle="1" w:styleId="TF">
    <w:name w:val="TF"/>
    <w:basedOn w:val="TH"/>
    <w:rsid w:val="009920C6"/>
    <w:pPr>
      <w:keepNext w:val="0"/>
      <w:spacing w:before="0" w:after="240"/>
    </w:pPr>
  </w:style>
  <w:style w:type="paragraph" w:customStyle="1" w:styleId="NO">
    <w:name w:val="NO"/>
    <w:basedOn w:val="Normal"/>
    <w:rsid w:val="009920C6"/>
    <w:pPr>
      <w:keepLines/>
      <w:ind w:left="1135" w:hanging="851"/>
    </w:pPr>
  </w:style>
  <w:style w:type="paragraph" w:styleId="TOC9">
    <w:name w:val="toc 9"/>
    <w:basedOn w:val="TOC8"/>
    <w:semiHidden/>
    <w:rsid w:val="009920C6"/>
    <w:pPr>
      <w:ind w:left="1418" w:hanging="1418"/>
    </w:pPr>
  </w:style>
  <w:style w:type="paragraph" w:customStyle="1" w:styleId="EX">
    <w:name w:val="EX"/>
    <w:basedOn w:val="Normal"/>
    <w:rsid w:val="009920C6"/>
    <w:pPr>
      <w:keepLines/>
      <w:ind w:left="1702" w:hanging="1418"/>
    </w:pPr>
  </w:style>
  <w:style w:type="paragraph" w:customStyle="1" w:styleId="FP">
    <w:name w:val="FP"/>
    <w:basedOn w:val="Normal"/>
    <w:rsid w:val="009920C6"/>
    <w:pPr>
      <w:spacing w:after="0"/>
    </w:pPr>
  </w:style>
  <w:style w:type="paragraph" w:customStyle="1" w:styleId="LD">
    <w:name w:val="LD"/>
    <w:rsid w:val="009920C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920C6"/>
    <w:pPr>
      <w:spacing w:after="0"/>
    </w:pPr>
  </w:style>
  <w:style w:type="paragraph" w:customStyle="1" w:styleId="EW">
    <w:name w:val="EW"/>
    <w:basedOn w:val="EX"/>
    <w:rsid w:val="009920C6"/>
    <w:pPr>
      <w:spacing w:after="0"/>
    </w:pPr>
  </w:style>
  <w:style w:type="paragraph" w:styleId="TOC6">
    <w:name w:val="toc 6"/>
    <w:basedOn w:val="TOC5"/>
    <w:next w:val="Normal"/>
    <w:semiHidden/>
    <w:rsid w:val="009920C6"/>
    <w:pPr>
      <w:ind w:left="1985" w:hanging="1985"/>
    </w:pPr>
  </w:style>
  <w:style w:type="paragraph" w:styleId="TOC7">
    <w:name w:val="toc 7"/>
    <w:basedOn w:val="TOC6"/>
    <w:next w:val="Normal"/>
    <w:semiHidden/>
    <w:rsid w:val="009920C6"/>
    <w:pPr>
      <w:ind w:left="2268" w:hanging="2268"/>
    </w:pPr>
  </w:style>
  <w:style w:type="paragraph" w:styleId="ListBullet2">
    <w:name w:val="List Bullet 2"/>
    <w:basedOn w:val="ListBullet"/>
    <w:semiHidden/>
    <w:rsid w:val="009920C6"/>
    <w:pPr>
      <w:ind w:left="851"/>
    </w:pPr>
  </w:style>
  <w:style w:type="paragraph" w:styleId="ListBullet3">
    <w:name w:val="List Bullet 3"/>
    <w:basedOn w:val="ListBullet2"/>
    <w:semiHidden/>
    <w:rsid w:val="009920C6"/>
    <w:pPr>
      <w:ind w:left="1135"/>
    </w:pPr>
  </w:style>
  <w:style w:type="paragraph" w:styleId="ListNumber">
    <w:name w:val="List Number"/>
    <w:basedOn w:val="List"/>
    <w:semiHidden/>
    <w:rsid w:val="009920C6"/>
  </w:style>
  <w:style w:type="paragraph" w:customStyle="1" w:styleId="EQ">
    <w:name w:val="EQ"/>
    <w:basedOn w:val="Normal"/>
    <w:next w:val="Normal"/>
    <w:rsid w:val="009920C6"/>
    <w:pPr>
      <w:keepLines/>
      <w:tabs>
        <w:tab w:val="center" w:pos="4536"/>
        <w:tab w:val="right" w:pos="9072"/>
      </w:tabs>
    </w:pPr>
    <w:rPr>
      <w:noProof/>
    </w:rPr>
  </w:style>
  <w:style w:type="paragraph" w:customStyle="1" w:styleId="TH">
    <w:name w:val="TH"/>
    <w:basedOn w:val="Normal"/>
    <w:rsid w:val="009920C6"/>
    <w:pPr>
      <w:keepNext/>
      <w:keepLines/>
      <w:spacing w:before="60"/>
      <w:jc w:val="center"/>
    </w:pPr>
    <w:rPr>
      <w:rFonts w:ascii="Arial" w:hAnsi="Arial"/>
      <w:b/>
    </w:rPr>
  </w:style>
  <w:style w:type="paragraph" w:customStyle="1" w:styleId="NF">
    <w:name w:val="NF"/>
    <w:basedOn w:val="NO"/>
    <w:rsid w:val="009920C6"/>
    <w:pPr>
      <w:keepNext/>
      <w:spacing w:after="0"/>
    </w:pPr>
    <w:rPr>
      <w:rFonts w:ascii="Arial" w:hAnsi="Arial"/>
      <w:sz w:val="18"/>
    </w:rPr>
  </w:style>
  <w:style w:type="paragraph" w:customStyle="1" w:styleId="PL">
    <w:name w:val="PL"/>
    <w:rsid w:val="009920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920C6"/>
    <w:pPr>
      <w:jc w:val="right"/>
    </w:pPr>
  </w:style>
  <w:style w:type="paragraph" w:customStyle="1" w:styleId="H6">
    <w:name w:val="H6"/>
    <w:basedOn w:val="Heading5"/>
    <w:next w:val="Normal"/>
    <w:rsid w:val="009920C6"/>
    <w:pPr>
      <w:ind w:left="1985" w:hanging="1985"/>
      <w:outlineLvl w:val="9"/>
    </w:pPr>
    <w:rPr>
      <w:sz w:val="20"/>
    </w:rPr>
  </w:style>
  <w:style w:type="paragraph" w:customStyle="1" w:styleId="TAN">
    <w:name w:val="TAN"/>
    <w:basedOn w:val="TAL"/>
    <w:rsid w:val="009920C6"/>
    <w:pPr>
      <w:ind w:left="851" w:hanging="851"/>
    </w:pPr>
  </w:style>
  <w:style w:type="paragraph" w:customStyle="1" w:styleId="TAL">
    <w:name w:val="TAL"/>
    <w:basedOn w:val="Normal"/>
    <w:rsid w:val="009920C6"/>
    <w:pPr>
      <w:keepNext/>
      <w:keepLines/>
      <w:spacing w:after="0"/>
    </w:pPr>
    <w:rPr>
      <w:rFonts w:ascii="Arial" w:hAnsi="Arial"/>
      <w:sz w:val="18"/>
    </w:rPr>
  </w:style>
  <w:style w:type="paragraph" w:customStyle="1" w:styleId="ZA">
    <w:name w:val="ZA"/>
    <w:rsid w:val="009920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20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20C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920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20C6"/>
    <w:pPr>
      <w:framePr w:wrap="notBeside" w:y="16161"/>
    </w:pPr>
  </w:style>
  <w:style w:type="character" w:customStyle="1" w:styleId="ZGSM">
    <w:name w:val="ZGSM"/>
    <w:rsid w:val="009920C6"/>
  </w:style>
  <w:style w:type="paragraph" w:styleId="List2">
    <w:name w:val="List 2"/>
    <w:basedOn w:val="List"/>
    <w:semiHidden/>
    <w:rsid w:val="009920C6"/>
    <w:pPr>
      <w:ind w:left="851"/>
    </w:pPr>
  </w:style>
  <w:style w:type="paragraph" w:customStyle="1" w:styleId="ZG">
    <w:name w:val="ZG"/>
    <w:rsid w:val="009920C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920C6"/>
    <w:pPr>
      <w:ind w:left="1135"/>
    </w:pPr>
  </w:style>
  <w:style w:type="paragraph" w:styleId="List4">
    <w:name w:val="List 4"/>
    <w:basedOn w:val="List3"/>
    <w:semiHidden/>
    <w:rsid w:val="009920C6"/>
    <w:pPr>
      <w:ind w:left="1418"/>
    </w:pPr>
  </w:style>
  <w:style w:type="paragraph" w:styleId="List5">
    <w:name w:val="List 5"/>
    <w:basedOn w:val="List4"/>
    <w:semiHidden/>
    <w:rsid w:val="009920C6"/>
    <w:pPr>
      <w:ind w:left="1702"/>
    </w:pPr>
  </w:style>
  <w:style w:type="paragraph" w:customStyle="1" w:styleId="EditorsNote">
    <w:name w:val="Editor's Note"/>
    <w:basedOn w:val="NO"/>
    <w:rsid w:val="009920C6"/>
    <w:rPr>
      <w:color w:val="FF0000"/>
    </w:rPr>
  </w:style>
  <w:style w:type="paragraph" w:styleId="List">
    <w:name w:val="List"/>
    <w:basedOn w:val="Normal"/>
    <w:semiHidden/>
    <w:rsid w:val="009920C6"/>
    <w:pPr>
      <w:ind w:left="568" w:hanging="284"/>
    </w:pPr>
  </w:style>
  <w:style w:type="paragraph" w:styleId="ListBullet">
    <w:name w:val="List Bullet"/>
    <w:basedOn w:val="List"/>
    <w:semiHidden/>
    <w:rsid w:val="009920C6"/>
  </w:style>
  <w:style w:type="paragraph" w:styleId="ListBullet4">
    <w:name w:val="List Bullet 4"/>
    <w:basedOn w:val="ListBullet3"/>
    <w:semiHidden/>
    <w:rsid w:val="009920C6"/>
    <w:pPr>
      <w:ind w:left="1418"/>
    </w:pPr>
  </w:style>
  <w:style w:type="paragraph" w:styleId="ListBullet5">
    <w:name w:val="List Bullet 5"/>
    <w:basedOn w:val="ListBullet4"/>
    <w:semiHidden/>
    <w:rsid w:val="009920C6"/>
    <w:pPr>
      <w:ind w:left="1702"/>
    </w:pPr>
  </w:style>
  <w:style w:type="paragraph" w:customStyle="1" w:styleId="B1">
    <w:name w:val="B1"/>
    <w:basedOn w:val="List"/>
    <w:rsid w:val="009920C6"/>
  </w:style>
  <w:style w:type="paragraph" w:customStyle="1" w:styleId="B2">
    <w:name w:val="B2"/>
    <w:basedOn w:val="List2"/>
    <w:rsid w:val="009920C6"/>
  </w:style>
  <w:style w:type="paragraph" w:customStyle="1" w:styleId="B3">
    <w:name w:val="B3"/>
    <w:basedOn w:val="List3"/>
    <w:rsid w:val="009920C6"/>
  </w:style>
  <w:style w:type="paragraph" w:customStyle="1" w:styleId="B4">
    <w:name w:val="B4"/>
    <w:basedOn w:val="List4"/>
    <w:rsid w:val="009920C6"/>
  </w:style>
  <w:style w:type="paragraph" w:customStyle="1" w:styleId="B5">
    <w:name w:val="B5"/>
    <w:basedOn w:val="List5"/>
    <w:rsid w:val="009920C6"/>
  </w:style>
  <w:style w:type="paragraph" w:styleId="Footer">
    <w:name w:val="footer"/>
    <w:basedOn w:val="Header"/>
    <w:link w:val="FooterChar"/>
    <w:semiHidden/>
    <w:rsid w:val="009920C6"/>
    <w:pPr>
      <w:jc w:val="center"/>
    </w:pPr>
    <w:rPr>
      <w:i/>
    </w:rPr>
  </w:style>
  <w:style w:type="paragraph" w:customStyle="1" w:styleId="ZTD">
    <w:name w:val="ZTD"/>
    <w:basedOn w:val="ZB"/>
    <w:rsid w:val="009920C6"/>
    <w:pPr>
      <w:framePr w:hRule="auto" w:wrap="notBeside" w:y="852"/>
    </w:pPr>
    <w:rPr>
      <w:i w:val="0"/>
      <w:sz w:val="40"/>
    </w:rPr>
  </w:style>
  <w:style w:type="character" w:styleId="PageNumber">
    <w:name w:val="page number"/>
    <w:basedOn w:val="DefaultParagraphFont"/>
    <w:uiPriority w:val="99"/>
    <w:semiHidden/>
    <w:unhideWhenUsed/>
    <w:rsid w:val="009909CE"/>
  </w:style>
  <w:style w:type="character" w:customStyle="1" w:styleId="Heading1Char">
    <w:name w:val="Heading 1 Char"/>
    <w:basedOn w:val="DefaultParagraphFont"/>
    <w:link w:val="Heading1"/>
    <w:rsid w:val="006C4D00"/>
    <w:rPr>
      <w:rFonts w:ascii="Arial" w:hAnsi="Arial"/>
      <w:sz w:val="36"/>
    </w:rPr>
  </w:style>
  <w:style w:type="character" w:customStyle="1" w:styleId="Heading2Char">
    <w:name w:val="Heading 2 Char"/>
    <w:basedOn w:val="DefaultParagraphFont"/>
    <w:link w:val="Heading2"/>
    <w:rsid w:val="006C4D00"/>
    <w:rPr>
      <w:rFonts w:ascii="Arial" w:hAnsi="Arial"/>
      <w:sz w:val="32"/>
    </w:rPr>
  </w:style>
  <w:style w:type="character" w:customStyle="1" w:styleId="Heading3Char">
    <w:name w:val="Heading 3 Char"/>
    <w:basedOn w:val="DefaultParagraphFont"/>
    <w:link w:val="Heading3"/>
    <w:rsid w:val="006C4D00"/>
    <w:rPr>
      <w:rFonts w:ascii="Arial" w:hAnsi="Arial"/>
      <w:sz w:val="28"/>
    </w:rPr>
  </w:style>
  <w:style w:type="character" w:customStyle="1" w:styleId="Heading4Char">
    <w:name w:val="Heading 4 Char"/>
    <w:basedOn w:val="DefaultParagraphFont"/>
    <w:link w:val="Heading4"/>
    <w:rsid w:val="006C4D00"/>
    <w:rPr>
      <w:rFonts w:ascii="Arial" w:hAnsi="Arial"/>
      <w:sz w:val="24"/>
    </w:rPr>
  </w:style>
  <w:style w:type="character" w:customStyle="1" w:styleId="Heading5Char">
    <w:name w:val="Heading 5 Char"/>
    <w:basedOn w:val="DefaultParagraphFont"/>
    <w:link w:val="Heading5"/>
    <w:rsid w:val="006C4D00"/>
    <w:rPr>
      <w:rFonts w:ascii="Arial" w:hAnsi="Arial"/>
      <w:sz w:val="22"/>
    </w:rPr>
  </w:style>
  <w:style w:type="character" w:customStyle="1" w:styleId="Heading6Char">
    <w:name w:val="Heading 6 Char"/>
    <w:basedOn w:val="DefaultParagraphFont"/>
    <w:link w:val="Heading6"/>
    <w:rsid w:val="006C4D00"/>
    <w:rPr>
      <w:rFonts w:ascii="Arial" w:hAnsi="Arial"/>
    </w:rPr>
  </w:style>
  <w:style w:type="character" w:customStyle="1" w:styleId="Heading7Char">
    <w:name w:val="Heading 7 Char"/>
    <w:basedOn w:val="DefaultParagraphFont"/>
    <w:link w:val="Heading7"/>
    <w:rsid w:val="006C4D00"/>
    <w:rPr>
      <w:rFonts w:ascii="Arial" w:hAnsi="Arial"/>
    </w:rPr>
  </w:style>
  <w:style w:type="character" w:customStyle="1" w:styleId="Heading8Char">
    <w:name w:val="Heading 8 Char"/>
    <w:basedOn w:val="DefaultParagraphFont"/>
    <w:link w:val="Heading8"/>
    <w:rsid w:val="006C4D00"/>
    <w:rPr>
      <w:rFonts w:ascii="Arial" w:hAnsi="Arial"/>
      <w:sz w:val="36"/>
    </w:rPr>
  </w:style>
  <w:style w:type="character" w:customStyle="1" w:styleId="Heading9Char">
    <w:name w:val="Heading 9 Char"/>
    <w:basedOn w:val="DefaultParagraphFont"/>
    <w:link w:val="Heading9"/>
    <w:rsid w:val="006C4D00"/>
    <w:rPr>
      <w:rFonts w:ascii="Arial" w:hAnsi="Arial"/>
      <w:sz w:val="36"/>
    </w:rPr>
  </w:style>
  <w:style w:type="paragraph" w:customStyle="1" w:styleId="msonormal0">
    <w:name w:val="msonormal"/>
    <w:basedOn w:val="Normal"/>
    <w:rsid w:val="006C4D00"/>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6C4D00"/>
    <w:rPr>
      <w:rFonts w:ascii="Times New Roman" w:hAnsi="Times New Roman"/>
      <w:sz w:val="16"/>
    </w:rPr>
  </w:style>
  <w:style w:type="character" w:customStyle="1" w:styleId="HeaderChar">
    <w:name w:val="Header Char"/>
    <w:basedOn w:val="DefaultParagraphFont"/>
    <w:link w:val="Header"/>
    <w:semiHidden/>
    <w:rsid w:val="006C4D00"/>
    <w:rPr>
      <w:rFonts w:ascii="Arial" w:hAnsi="Arial"/>
      <w:b/>
      <w:noProof/>
      <w:sz w:val="18"/>
    </w:rPr>
  </w:style>
  <w:style w:type="character" w:customStyle="1" w:styleId="FooterChar">
    <w:name w:val="Footer Char"/>
    <w:basedOn w:val="DefaultParagraphFont"/>
    <w:link w:val="Footer"/>
    <w:semiHidden/>
    <w:rsid w:val="006C4D00"/>
    <w:rPr>
      <w:rFonts w:ascii="Arial" w:hAnsi="Arial"/>
      <w:b/>
      <w:i/>
      <w:noProof/>
      <w:sz w:val="18"/>
    </w:rPr>
  </w:style>
  <w:style w:type="table" w:styleId="TableGrid">
    <w:name w:val="Table Grid"/>
    <w:basedOn w:val="TableNormal"/>
    <w:uiPriority w:val="39"/>
    <w:rsid w:val="006C4D0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D15A8"/>
    <w:rPr>
      <w:color w:val="0563C1" w:themeColor="hyperlink"/>
      <w:u w:val="single"/>
    </w:rPr>
  </w:style>
  <w:style w:type="character" w:styleId="UnresolvedMention">
    <w:name w:val="Unresolved Mention"/>
    <w:basedOn w:val="DefaultParagraphFont"/>
    <w:uiPriority w:val="99"/>
    <w:semiHidden/>
    <w:unhideWhenUsed/>
    <w:rsid w:val="00AD15A8"/>
    <w:rPr>
      <w:color w:val="808080"/>
      <w:shd w:val="clear" w:color="auto" w:fill="E6E6E6"/>
    </w:rPr>
  </w:style>
  <w:style w:type="character" w:styleId="FollowedHyperlink">
    <w:name w:val="FollowedHyperlink"/>
    <w:basedOn w:val="DefaultParagraphFont"/>
    <w:uiPriority w:val="99"/>
    <w:semiHidden/>
    <w:unhideWhenUsed/>
    <w:rsid w:val="00AD15A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753202">
      <w:bodyDiv w:val="1"/>
      <w:marLeft w:val="0"/>
      <w:marRight w:val="0"/>
      <w:marTop w:val="0"/>
      <w:marBottom w:val="0"/>
      <w:divBdr>
        <w:top w:val="none" w:sz="0" w:space="0" w:color="auto"/>
        <w:left w:val="none" w:sz="0" w:space="0" w:color="auto"/>
        <w:bottom w:val="none" w:sz="0" w:space="0" w:color="auto"/>
        <w:right w:val="none" w:sz="0" w:space="0" w:color="auto"/>
      </w:divBdr>
    </w:div>
    <w:div w:id="1118526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portal.etsi.org/webapp/teldir/QueryOrgaInfo.asp?OrgaId=15830&amp;Parent=" TargetMode="External"/><Relationship Id="rId18" Type="http://schemas.openxmlformats.org/officeDocument/2006/relationships/hyperlink" Target="http://portal.etsi.org/webapp/teldir/ListPersDetails.asp?PersId=20206&amp;Parent=" TargetMode="External"/><Relationship Id="rId26" Type="http://schemas.openxmlformats.org/officeDocument/2006/relationships/hyperlink" Target="http://portal.etsi.org/webapp/teldir/ListPersDetails.asp?PersId=46160&amp;Parent=" TargetMode="External"/><Relationship Id="rId39" Type="http://schemas.openxmlformats.org/officeDocument/2006/relationships/hyperlink" Target="http://portal.etsi.org/webapp/teldir/QueryOrgaInfo.asp?OrgaId=480&amp;Parent=" TargetMode="External"/><Relationship Id="rId21" Type="http://schemas.openxmlformats.org/officeDocument/2006/relationships/hyperlink" Target="http://portal.etsi.org/webapp/teldir/QueryOrgaInfo.asp?OrgaId=12365&amp;Parent=" TargetMode="External"/><Relationship Id="rId34" Type="http://schemas.openxmlformats.org/officeDocument/2006/relationships/hyperlink" Target="http://portal.etsi.org/webapp/teldir/ListPersDetails.asp?PersId=76584&amp;Parent=" TargetMode="External"/><Relationship Id="rId42" Type="http://schemas.openxmlformats.org/officeDocument/2006/relationships/hyperlink" Target="http://portal.etsi.org/webapp/teldir/ListPersDetails.asp?PersId=24419&amp;Parent=" TargetMode="External"/><Relationship Id="rId47" Type="http://schemas.openxmlformats.org/officeDocument/2006/relationships/hyperlink" Target="http://portal.etsi.org/webapp/teldir/QueryOrgaInfo.asp?OrgaId=14775&amp;Parent=" TargetMode="External"/><Relationship Id="rId50" Type="http://schemas.openxmlformats.org/officeDocument/2006/relationships/hyperlink" Target="http://portal.etsi.org/webapp/teldir/ListPersDetails.asp?PersId=77624&amp;Parent=" TargetMode="External"/><Relationship Id="rId55" Type="http://schemas.openxmlformats.org/officeDocument/2006/relationships/hyperlink" Target="http://portal.etsi.org/webapp/teldir/QueryOrgaInfo.asp?OrgaId=15737&amp;Parent=" TargetMode="External"/><Relationship Id="rId63" Type="http://schemas.openxmlformats.org/officeDocument/2006/relationships/hyperlink" Target="http://portal.etsi.org/webapp/teldir/ListPersDetails.asp?PersId=35113&amp;Parent=" TargetMode="External"/><Relationship Id="rId68" Type="http://schemas.openxmlformats.org/officeDocument/2006/relationships/hyperlink" Target="http://portal.etsi.org/webapp/teldir/QueryOrgaInfo.asp?OrgaId=14775&amp;Parent=" TargetMode="External"/><Relationship Id="rId76" Type="http://schemas.openxmlformats.org/officeDocument/2006/relationships/hyperlink" Target="http://portal.etsi.org/webapp/teldir/QueryOrgaInfo.asp?OrgaId=15597&amp;Parent=" TargetMode="External"/><Relationship Id="rId84" Type="http://schemas.openxmlformats.org/officeDocument/2006/relationships/footer" Target="footer1.xml"/><Relationship Id="rId7" Type="http://schemas.openxmlformats.org/officeDocument/2006/relationships/hyperlink" Target="https://www.etsi.org/news-events/events" TargetMode="External"/><Relationship Id="rId71" Type="http://schemas.openxmlformats.org/officeDocument/2006/relationships/hyperlink" Target="http://portal.etsi.org/webapp/teldir/ListPersDetails.asp?PersId=63445&amp;Parent=" TargetMode="External"/><Relationship Id="rId2" Type="http://schemas.openxmlformats.org/officeDocument/2006/relationships/styles" Target="styles.xml"/><Relationship Id="rId16" Type="http://schemas.openxmlformats.org/officeDocument/2006/relationships/hyperlink" Target="http://portal.etsi.org/webapp/teldir/ListPersDetails.asp?PersId=74345&amp;Parent=" TargetMode="External"/><Relationship Id="rId29" Type="http://schemas.openxmlformats.org/officeDocument/2006/relationships/hyperlink" Target="http://portal.etsi.org/webapp/teldir/QueryOrgaInfo.asp?OrgaId=15597&amp;Parent=" TargetMode="External"/><Relationship Id="rId11" Type="http://schemas.openxmlformats.org/officeDocument/2006/relationships/hyperlink" Target="http://portal.etsi.org/webapp/teldir/QueryOrgaInfo.asp?OrgaId=13242&amp;Parent=" TargetMode="External"/><Relationship Id="rId24" Type="http://schemas.openxmlformats.org/officeDocument/2006/relationships/hyperlink" Target="http://portal.etsi.org/webapp/teldir/ListPersDetails.asp?PersId=9291&amp;Parent=" TargetMode="External"/><Relationship Id="rId32" Type="http://schemas.openxmlformats.org/officeDocument/2006/relationships/hyperlink" Target="http://portal.etsi.org/webapp/teldir/ListPersDetails.asp?PersId=71428&amp;Parent=" TargetMode="External"/><Relationship Id="rId37" Type="http://schemas.openxmlformats.org/officeDocument/2006/relationships/hyperlink" Target="http://portal.etsi.org/webapp/teldir/QueryOrgaInfo.asp?OrgaId=14427&amp;Parent=" TargetMode="External"/><Relationship Id="rId40" Type="http://schemas.openxmlformats.org/officeDocument/2006/relationships/hyperlink" Target="http://portal.etsi.org/webapp/teldir/ListPersDetails.asp?PersId=25351&amp;Parent=" TargetMode="External"/><Relationship Id="rId45" Type="http://schemas.openxmlformats.org/officeDocument/2006/relationships/hyperlink" Target="http://portal.etsi.org/webapp/teldir/QueryOrgaInfo.asp?OrgaId=12081&amp;Parent=" TargetMode="External"/><Relationship Id="rId53" Type="http://schemas.openxmlformats.org/officeDocument/2006/relationships/hyperlink" Target="http://portal.etsi.org/webapp/teldir/QueryOrgaInfo.asp?OrgaId=9611&amp;Parent=" TargetMode="External"/><Relationship Id="rId58" Type="http://schemas.openxmlformats.org/officeDocument/2006/relationships/hyperlink" Target="http://portal.etsi.org/webapp/teldir/ListPersDetails.asp?PersId=75911&amp;Parent=" TargetMode="External"/><Relationship Id="rId66" Type="http://schemas.openxmlformats.org/officeDocument/2006/relationships/hyperlink" Target="http://portal.etsi.org/webapp/teldir/QueryOrgaInfo.asp?OrgaId=13146&amp;Parent=" TargetMode="External"/><Relationship Id="rId74" Type="http://schemas.openxmlformats.org/officeDocument/2006/relationships/hyperlink" Target="http://portal.etsi.org/webapp/teldir/QueryOrgaInfo.asp?OrgaId=12365&amp;Parent=" TargetMode="External"/><Relationship Id="rId79" Type="http://schemas.openxmlformats.org/officeDocument/2006/relationships/hyperlink" Target="http://portal.etsi.org/webapp/teldir/ListPersDetails.asp?PersId=40409&amp;Parent=" TargetMode="External"/><Relationship Id="rId87"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portal.etsi.org/webapp/teldir/ListPersDetails.asp?PersId=70956&amp;Parent=" TargetMode="External"/><Relationship Id="rId82" Type="http://schemas.openxmlformats.org/officeDocument/2006/relationships/hyperlink" Target="http://portal.etsi.org/webapp/teldir/QueryOrgaInfo.asp?OrgaId=10742&amp;Parent=" TargetMode="External"/><Relationship Id="rId19" Type="http://schemas.openxmlformats.org/officeDocument/2006/relationships/hyperlink" Target="http://portal.etsi.org/webapp/teldir/QueryOrgaInfo.asp?OrgaId=21&amp;Parent=" TargetMode="External"/><Relationship Id="rId4" Type="http://schemas.openxmlformats.org/officeDocument/2006/relationships/webSettings" Target="webSettings.xml"/><Relationship Id="rId9" Type="http://schemas.openxmlformats.org/officeDocument/2006/relationships/hyperlink" Target="http://portal.etsi.org/webapp/teldir/QueryOrgaInfo.asp?OrgaId=12081&amp;Parent=" TargetMode="External"/><Relationship Id="rId14" Type="http://schemas.openxmlformats.org/officeDocument/2006/relationships/hyperlink" Target="http://portal.etsi.org/webapp/teldir/ListPersDetails.asp?PersId=53331&amp;Parent=" TargetMode="External"/><Relationship Id="rId22" Type="http://schemas.openxmlformats.org/officeDocument/2006/relationships/hyperlink" Target="http://portal.etsi.org/webapp/teldir/ListPersDetails.asp?PersId=23687&amp;Parent=" TargetMode="External"/><Relationship Id="rId27" Type="http://schemas.openxmlformats.org/officeDocument/2006/relationships/hyperlink" Target="http://portal.etsi.org/webapp/teldir/QueryOrgaInfo.asp?OrgaId=115&amp;Parent=" TargetMode="External"/><Relationship Id="rId30" Type="http://schemas.openxmlformats.org/officeDocument/2006/relationships/hyperlink" Target="http://portal.etsi.org/webapp/teldir/ListPersDetails.asp?PersId=75306&amp;Parent=" TargetMode="External"/><Relationship Id="rId35" Type="http://schemas.openxmlformats.org/officeDocument/2006/relationships/hyperlink" Target="http://portal.etsi.org/webapp/teldir/QueryOrgaInfo.asp?OrgaId=13467&amp;Parent=" TargetMode="External"/><Relationship Id="rId43" Type="http://schemas.openxmlformats.org/officeDocument/2006/relationships/hyperlink" Target="http://portal.etsi.org/webapp/teldir/QueryOrgaInfo.asp?OrgaId=70&amp;Parent=" TargetMode="External"/><Relationship Id="rId48" Type="http://schemas.openxmlformats.org/officeDocument/2006/relationships/hyperlink" Target="http://portal.etsi.org/webapp/teldir/ListPersDetails.asp?PersId=78062&amp;Parent=" TargetMode="External"/><Relationship Id="rId56" Type="http://schemas.openxmlformats.org/officeDocument/2006/relationships/hyperlink" Target="http://portal.etsi.org/webapp/teldir/ListPersDetails.asp?PersId=77267&amp;Parent=" TargetMode="External"/><Relationship Id="rId64" Type="http://schemas.openxmlformats.org/officeDocument/2006/relationships/hyperlink" Target="http://portal.etsi.org/webapp/teldir/QueryOrgaInfo.asp?OrgaId=12799&amp;Parent=" TargetMode="External"/><Relationship Id="rId69" Type="http://schemas.openxmlformats.org/officeDocument/2006/relationships/hyperlink" Target="http://portal.etsi.org/webapp/teldir/ListPersDetails.asp?PersId=32006&amp;Parent=" TargetMode="External"/><Relationship Id="rId77" Type="http://schemas.openxmlformats.org/officeDocument/2006/relationships/hyperlink" Target="http://portal.etsi.org/webapp/teldir/ListPersDetails.asp?PersId=44030&amp;Parent=" TargetMode="External"/><Relationship Id="rId8" Type="http://schemas.openxmlformats.org/officeDocument/2006/relationships/hyperlink" Target="http://portal.etsi.org/webapp/teldir/ListPersDetails.asp?PersId=31670&amp;Parent=" TargetMode="External"/><Relationship Id="rId51" Type="http://schemas.openxmlformats.org/officeDocument/2006/relationships/hyperlink" Target="http://portal.etsi.org/webapp/teldir/QueryOrgaInfo.asp?OrgaId=12081&amp;Parent=" TargetMode="External"/><Relationship Id="rId72" Type="http://schemas.openxmlformats.org/officeDocument/2006/relationships/hyperlink" Target="http://portal.etsi.org/webapp/teldir/QueryOrgaInfo.asp?OrgaId=11246&amp;Parent=" TargetMode="External"/><Relationship Id="rId80" Type="http://schemas.openxmlformats.org/officeDocument/2006/relationships/hyperlink" Target="http://portal.etsi.org/webapp/teldir/QueryOrgaInfo.asp?OrgaId=13790&amp;Parent=" TargetMode="External"/><Relationship Id="rId85" Type="http://schemas.openxmlformats.org/officeDocument/2006/relationships/footer" Target="footer2.xml"/><Relationship Id="rId3" Type="http://schemas.openxmlformats.org/officeDocument/2006/relationships/settings" Target="settings.xml"/><Relationship Id="rId12" Type="http://schemas.openxmlformats.org/officeDocument/2006/relationships/hyperlink" Target="http://portal.etsi.org/webapp/teldir/ListPersDetails.asp?PersId=74728&amp;Parent=" TargetMode="External"/><Relationship Id="rId17" Type="http://schemas.openxmlformats.org/officeDocument/2006/relationships/hyperlink" Target="http://portal.etsi.org/webapp/teldir/QueryOrgaInfo.asp?OrgaId=268&amp;Parent=" TargetMode="External"/><Relationship Id="rId25" Type="http://schemas.openxmlformats.org/officeDocument/2006/relationships/hyperlink" Target="http://portal.etsi.org/webapp/teldir/QueryOrgaInfo.asp?OrgaId=11468&amp;Parent=" TargetMode="External"/><Relationship Id="rId33" Type="http://schemas.openxmlformats.org/officeDocument/2006/relationships/hyperlink" Target="http://portal.etsi.org/webapp/teldir/QueryOrgaInfo.asp?OrgaId=15692&amp;Parent=" TargetMode="External"/><Relationship Id="rId38" Type="http://schemas.openxmlformats.org/officeDocument/2006/relationships/hyperlink" Target="http://portal.etsi.org/webapp/teldir/ListPersDetails.asp?PersId=71914&amp;Parent=" TargetMode="External"/><Relationship Id="rId46" Type="http://schemas.openxmlformats.org/officeDocument/2006/relationships/hyperlink" Target="http://portal.etsi.org/webapp/teldir/ListPersDetails.asp?PersId=77970&amp;Parent=" TargetMode="External"/><Relationship Id="rId59" Type="http://schemas.openxmlformats.org/officeDocument/2006/relationships/hyperlink" Target="http://portal.etsi.org/webapp/teldir/QueryOrgaInfo.asp?OrgaId=5&amp;Parent=" TargetMode="External"/><Relationship Id="rId67" Type="http://schemas.openxmlformats.org/officeDocument/2006/relationships/hyperlink" Target="http://portal.etsi.org/webapp/teldir/ListPersDetails.asp?PersId=77971&amp;Parent=" TargetMode="External"/><Relationship Id="rId20" Type="http://schemas.openxmlformats.org/officeDocument/2006/relationships/hyperlink" Target="http://portal.etsi.org/webapp/teldir/ListPersDetails.asp?PersId=58398&amp;Parent=" TargetMode="External"/><Relationship Id="rId41" Type="http://schemas.openxmlformats.org/officeDocument/2006/relationships/hyperlink" Target="http://portal.etsi.org/webapp/teldir/QueryOrgaInfo.asp?OrgaId=130&amp;Parent=" TargetMode="External"/><Relationship Id="rId54" Type="http://schemas.openxmlformats.org/officeDocument/2006/relationships/hyperlink" Target="http://portal.etsi.org/webapp/teldir/ListPersDetails.asp?PersId=72918&amp;Parent=" TargetMode="External"/><Relationship Id="rId62" Type="http://schemas.openxmlformats.org/officeDocument/2006/relationships/hyperlink" Target="http://portal.etsi.org/webapp/teldir/QueryOrgaInfo.asp?OrgaId=15652&amp;Parent=" TargetMode="External"/><Relationship Id="rId70" Type="http://schemas.openxmlformats.org/officeDocument/2006/relationships/hyperlink" Target="http://portal.etsi.org/webapp/teldir/QueryOrgaInfo.asp?OrgaId=12339&amp;Parent=" TargetMode="External"/><Relationship Id="rId75" Type="http://schemas.openxmlformats.org/officeDocument/2006/relationships/hyperlink" Target="http://portal.etsi.org/webapp/teldir/ListPersDetails.asp?PersId=70274&amp;Parent=" TargetMode="External"/><Relationship Id="rId83"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portal.etsi.org/webapp/teldir/QueryOrgaInfo.asp?OrgaId=12929&amp;Parent=" TargetMode="External"/><Relationship Id="rId23" Type="http://schemas.openxmlformats.org/officeDocument/2006/relationships/hyperlink" Target="http://portal.etsi.org/webapp/teldir/QueryOrgaInfo.asp?OrgaId=86&amp;Parent=" TargetMode="External"/><Relationship Id="rId28" Type="http://schemas.openxmlformats.org/officeDocument/2006/relationships/hyperlink" Target="http://portal.etsi.org/webapp/teldir/ListPersDetails.asp?PersId=70278&amp;Parent=" TargetMode="External"/><Relationship Id="rId36" Type="http://schemas.openxmlformats.org/officeDocument/2006/relationships/hyperlink" Target="http://portal.etsi.org/webapp/teldir/ListPersDetails.asp?PersId=35093&amp;Parent=" TargetMode="External"/><Relationship Id="rId49" Type="http://schemas.openxmlformats.org/officeDocument/2006/relationships/hyperlink" Target="http://portal.etsi.org/webapp/teldir/QueryOrgaInfo.asp?OrgaId=14775&amp;Parent=" TargetMode="External"/><Relationship Id="rId57" Type="http://schemas.openxmlformats.org/officeDocument/2006/relationships/hyperlink" Target="http://portal.etsi.org/webapp/teldir/QueryOrgaInfo.asp?OrgaId=87&amp;Parent=" TargetMode="External"/><Relationship Id="rId10" Type="http://schemas.openxmlformats.org/officeDocument/2006/relationships/hyperlink" Target="http://portal.etsi.org/webapp/teldir/ListPersDetails.asp?PersId=70749&amp;Parent=" TargetMode="External"/><Relationship Id="rId31" Type="http://schemas.openxmlformats.org/officeDocument/2006/relationships/hyperlink" Target="http://portal.etsi.org/webapp/teldir/QueryOrgaInfo.asp?OrgaId=8&amp;Parent=" TargetMode="External"/><Relationship Id="rId44" Type="http://schemas.openxmlformats.org/officeDocument/2006/relationships/hyperlink" Target="http://portal.etsi.org/webapp/teldir/ListPersDetails.asp?PersId=60482&amp;Parent=" TargetMode="External"/><Relationship Id="rId52" Type="http://schemas.openxmlformats.org/officeDocument/2006/relationships/hyperlink" Target="http://portal.etsi.org/webapp/teldir/ListPersDetails.asp?PersId=28558&amp;Parent=" TargetMode="External"/><Relationship Id="rId60" Type="http://schemas.openxmlformats.org/officeDocument/2006/relationships/hyperlink" Target="http://portal.etsi.org/webapp/teldir/ListPersDetails.asp?PersId=52778&amp;Parent=" TargetMode="External"/><Relationship Id="rId65" Type="http://schemas.openxmlformats.org/officeDocument/2006/relationships/hyperlink" Target="http://portal.etsi.org/webapp/teldir/ListPersDetails.asp?PersId=61708&amp;Parent=" TargetMode="External"/><Relationship Id="rId73" Type="http://schemas.openxmlformats.org/officeDocument/2006/relationships/hyperlink" Target="http://portal.etsi.org/webapp/teldir/ListPersDetails.asp?PersId=54174&amp;Parent=" TargetMode="External"/><Relationship Id="rId78" Type="http://schemas.openxmlformats.org/officeDocument/2006/relationships/hyperlink" Target="http://portal.etsi.org/webapp/teldir/QueryOrgaInfo.asp?OrgaId=12081&amp;Parent=" TargetMode="External"/><Relationship Id="rId81" Type="http://schemas.openxmlformats.org/officeDocument/2006/relationships/hyperlink" Target="http://portal.etsi.org/webapp/teldir/ListPersDetails.asp?PersId=71905&amp;Parent=" TargetMode="External"/><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29</Pages>
  <Words>8337</Words>
  <Characters>47523</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55749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Carmine Rizzo</dc:creator>
  <cp:keywords>ESA, style sheet, Winword</cp:keywords>
  <dc:description/>
  <cp:lastModifiedBy>Carmine Rizzo</cp:lastModifiedBy>
  <cp:revision>3</cp:revision>
  <cp:lastPrinted>1900-01-01T00:00:00Z</cp:lastPrinted>
  <dcterms:created xsi:type="dcterms:W3CDTF">2018-08-07T15:45:00Z</dcterms:created>
  <dcterms:modified xsi:type="dcterms:W3CDTF">2018-08-07T15:45:00Z</dcterms:modified>
</cp:coreProperties>
</file>